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5FF92C" w14:textId="7D7FC716" w:rsidR="00E64D0C" w:rsidRPr="00E771C7" w:rsidRDefault="00E64D0C" w:rsidP="00645012">
      <w:pPr>
        <w:spacing w:before="240" w:after="240"/>
        <w:rPr>
          <w:rFonts w:ascii="Noto Serif" w:hAnsi="Noto Serif" w:cs="Noto Serif"/>
          <w:b/>
          <w:bCs/>
          <w:color w:val="000000" w:themeColor="text1"/>
          <w:szCs w:val="28"/>
        </w:rPr>
      </w:pPr>
      <w:r w:rsidRPr="00E771C7">
        <w:rPr>
          <w:rFonts w:ascii="Noto Serif" w:hAnsi="Noto Serif" w:cs="Noto Serif"/>
          <w:b/>
          <w:bCs/>
          <w:color w:val="000000" w:themeColor="text1"/>
          <w:szCs w:val="28"/>
        </w:rPr>
        <w:t>Título del artículo</w:t>
      </w:r>
    </w:p>
    <w:p w14:paraId="5F42BB75" w14:textId="7C758153" w:rsidR="006C09DC" w:rsidRPr="00E771C7" w:rsidRDefault="006C09DC" w:rsidP="00645012">
      <w:pPr>
        <w:pStyle w:val="Sinespaciado"/>
        <w:spacing w:before="240"/>
        <w:rPr>
          <w:rFonts w:ascii="Noto Serif" w:hAnsi="Noto Serif" w:cs="Noto Serif"/>
          <w:color w:val="000000" w:themeColor="text1"/>
          <w:szCs w:val="21"/>
          <w:vertAlign w:val="superscript"/>
        </w:rPr>
      </w:pPr>
    </w:p>
    <w:p w14:paraId="12E6BF29" w14:textId="78C66B00" w:rsidR="00E64D0C" w:rsidRPr="00E771C7" w:rsidRDefault="00232244" w:rsidP="00645012">
      <w:pPr>
        <w:pStyle w:val="Sinespaciado"/>
        <w:spacing w:before="240"/>
        <w:rPr>
          <w:rFonts w:ascii="Noto Serif" w:hAnsi="Noto Serif" w:cs="Noto Serif"/>
          <w:color w:val="000000" w:themeColor="text1"/>
          <w:szCs w:val="22"/>
        </w:rPr>
      </w:pPr>
      <w:r w:rsidRPr="00E771C7">
        <w:rPr>
          <w:rFonts w:ascii="Noto Serif" w:hAnsi="Noto Serif" w:cs="Noto Serif"/>
          <w:color w:val="000000" w:themeColor="text1"/>
          <w:szCs w:val="22"/>
        </w:rPr>
        <w:t>Autor 1</w:t>
      </w:r>
    </w:p>
    <w:p w14:paraId="7F3286B1" w14:textId="7CB35CF6" w:rsidR="00232244" w:rsidRPr="00E771C7" w:rsidRDefault="00232244" w:rsidP="00645012">
      <w:pPr>
        <w:pStyle w:val="Sinespaciado"/>
        <w:spacing w:before="240"/>
        <w:rPr>
          <w:rFonts w:ascii="Noto Serif" w:hAnsi="Noto Serif" w:cs="Noto Serif"/>
          <w:color w:val="000000" w:themeColor="text1"/>
          <w:szCs w:val="22"/>
        </w:rPr>
      </w:pPr>
      <w:r w:rsidRPr="00E771C7">
        <w:rPr>
          <w:rFonts w:ascii="Noto Serif" w:hAnsi="Noto Serif" w:cs="Noto Serif"/>
          <w:color w:val="000000" w:themeColor="text1"/>
          <w:szCs w:val="22"/>
        </w:rPr>
        <w:t>Afiliación 1</w:t>
      </w:r>
    </w:p>
    <w:p w14:paraId="2E019164" w14:textId="563795B9" w:rsidR="00232244" w:rsidRPr="00E771C7" w:rsidRDefault="00232244" w:rsidP="00645012">
      <w:pPr>
        <w:pStyle w:val="Sinespaciado"/>
        <w:spacing w:before="240"/>
        <w:rPr>
          <w:rFonts w:ascii="Noto Serif" w:hAnsi="Noto Serif" w:cs="Noto Serif"/>
          <w:color w:val="000000" w:themeColor="text1"/>
          <w:szCs w:val="22"/>
        </w:rPr>
      </w:pPr>
      <w:r w:rsidRPr="00E771C7">
        <w:rPr>
          <w:rFonts w:ascii="Noto Serif" w:hAnsi="Noto Serif" w:cs="Noto Serif"/>
          <w:color w:val="000000" w:themeColor="text1"/>
          <w:szCs w:val="22"/>
        </w:rPr>
        <w:t>Correo institucional 1</w:t>
      </w:r>
    </w:p>
    <w:p w14:paraId="687051EB" w14:textId="77A9AAF4" w:rsidR="00232244" w:rsidRPr="00E771C7" w:rsidRDefault="00232244" w:rsidP="00645012">
      <w:pPr>
        <w:pStyle w:val="Sinespaciado"/>
        <w:spacing w:before="240"/>
        <w:rPr>
          <w:rFonts w:ascii="Noto Serif" w:hAnsi="Noto Serif" w:cs="Noto Serif"/>
          <w:color w:val="000000" w:themeColor="text1"/>
          <w:szCs w:val="22"/>
        </w:rPr>
      </w:pPr>
      <w:r w:rsidRPr="00E771C7">
        <w:rPr>
          <w:rFonts w:ascii="Noto Serif" w:hAnsi="Noto Serif" w:cs="Noto Serif"/>
          <w:color w:val="000000" w:themeColor="text1"/>
          <w:szCs w:val="22"/>
        </w:rPr>
        <w:t>ORCID</w:t>
      </w:r>
      <w:r w:rsidR="009F5722" w:rsidRPr="00E771C7">
        <w:rPr>
          <w:rFonts w:ascii="Noto Serif" w:hAnsi="Noto Serif" w:cs="Noto Serif"/>
          <w:color w:val="000000" w:themeColor="text1"/>
          <w:szCs w:val="22"/>
        </w:rPr>
        <w:t xml:space="preserve"> </w:t>
      </w:r>
      <w:r w:rsidRPr="00E771C7">
        <w:rPr>
          <w:rFonts w:ascii="Noto Serif" w:hAnsi="Noto Serif" w:cs="Noto Serif"/>
          <w:color w:val="000000" w:themeColor="text1"/>
          <w:szCs w:val="22"/>
        </w:rPr>
        <w:t>1</w:t>
      </w:r>
    </w:p>
    <w:p w14:paraId="323DE296" w14:textId="77777777" w:rsidR="00232244" w:rsidRPr="00E771C7" w:rsidRDefault="00232244" w:rsidP="00645012">
      <w:pPr>
        <w:pStyle w:val="Sinespaciado"/>
        <w:spacing w:before="240"/>
        <w:rPr>
          <w:rFonts w:ascii="Noto Serif" w:hAnsi="Noto Serif" w:cs="Noto Serif"/>
          <w:color w:val="000000" w:themeColor="text1"/>
          <w:szCs w:val="22"/>
        </w:rPr>
      </w:pPr>
    </w:p>
    <w:p w14:paraId="01B76C4D" w14:textId="3B93BF4A" w:rsidR="00232244" w:rsidRPr="00E771C7" w:rsidRDefault="00232244" w:rsidP="00645012">
      <w:pPr>
        <w:pStyle w:val="Sinespaciado"/>
        <w:spacing w:before="240"/>
        <w:rPr>
          <w:rFonts w:ascii="Noto Serif" w:hAnsi="Noto Serif" w:cs="Noto Serif"/>
          <w:color w:val="000000" w:themeColor="text1"/>
          <w:szCs w:val="22"/>
        </w:rPr>
      </w:pPr>
      <w:r w:rsidRPr="00E771C7">
        <w:rPr>
          <w:rFonts w:ascii="Noto Serif" w:hAnsi="Noto Serif" w:cs="Noto Serif"/>
          <w:color w:val="000000" w:themeColor="text1"/>
          <w:szCs w:val="22"/>
        </w:rPr>
        <w:t>Autor 2</w:t>
      </w:r>
    </w:p>
    <w:p w14:paraId="74C280CA" w14:textId="5C705286" w:rsidR="00232244" w:rsidRPr="00E771C7" w:rsidRDefault="00232244" w:rsidP="00645012">
      <w:pPr>
        <w:pStyle w:val="Sinespaciado"/>
        <w:spacing w:before="240"/>
        <w:rPr>
          <w:rFonts w:ascii="Noto Serif" w:hAnsi="Noto Serif" w:cs="Noto Serif"/>
          <w:color w:val="000000" w:themeColor="text1"/>
          <w:szCs w:val="22"/>
        </w:rPr>
      </w:pPr>
      <w:r w:rsidRPr="00E771C7">
        <w:rPr>
          <w:rFonts w:ascii="Noto Serif" w:hAnsi="Noto Serif" w:cs="Noto Serif"/>
          <w:color w:val="000000" w:themeColor="text1"/>
          <w:szCs w:val="22"/>
        </w:rPr>
        <w:t>Afiliación 2</w:t>
      </w:r>
    </w:p>
    <w:p w14:paraId="64D3B5C7" w14:textId="0B2AD534" w:rsidR="00232244" w:rsidRPr="00E771C7" w:rsidRDefault="00232244" w:rsidP="00645012">
      <w:pPr>
        <w:pStyle w:val="Sinespaciado"/>
        <w:spacing w:before="240"/>
        <w:rPr>
          <w:rFonts w:ascii="Noto Serif" w:hAnsi="Noto Serif" w:cs="Noto Serif"/>
          <w:color w:val="000000" w:themeColor="text1"/>
          <w:szCs w:val="22"/>
        </w:rPr>
      </w:pPr>
      <w:r w:rsidRPr="00E771C7">
        <w:rPr>
          <w:rFonts w:ascii="Noto Serif" w:hAnsi="Noto Serif" w:cs="Noto Serif"/>
          <w:color w:val="000000" w:themeColor="text1"/>
          <w:szCs w:val="22"/>
        </w:rPr>
        <w:t>Correo institucional 2</w:t>
      </w:r>
    </w:p>
    <w:p w14:paraId="28F16F62" w14:textId="431047D4" w:rsidR="00232244" w:rsidRPr="00E771C7" w:rsidRDefault="00232244" w:rsidP="00645012">
      <w:pPr>
        <w:pStyle w:val="Sinespaciado"/>
        <w:spacing w:before="240"/>
        <w:rPr>
          <w:rFonts w:ascii="Noto Serif" w:hAnsi="Noto Serif" w:cs="Noto Serif"/>
          <w:color w:val="000000" w:themeColor="text1"/>
          <w:szCs w:val="22"/>
        </w:rPr>
      </w:pPr>
      <w:r w:rsidRPr="00E771C7">
        <w:rPr>
          <w:rFonts w:ascii="Noto Serif" w:hAnsi="Noto Serif" w:cs="Noto Serif"/>
          <w:color w:val="000000" w:themeColor="text1"/>
          <w:szCs w:val="22"/>
        </w:rPr>
        <w:t>ORCID</w:t>
      </w:r>
      <w:r w:rsidR="009F5722" w:rsidRPr="00E771C7">
        <w:rPr>
          <w:rFonts w:ascii="Noto Serif" w:hAnsi="Noto Serif" w:cs="Noto Serif"/>
          <w:color w:val="000000" w:themeColor="text1"/>
          <w:szCs w:val="22"/>
        </w:rPr>
        <w:t xml:space="preserve"> </w:t>
      </w:r>
      <w:r w:rsidRPr="00E771C7">
        <w:rPr>
          <w:rFonts w:ascii="Noto Serif" w:hAnsi="Noto Serif" w:cs="Noto Serif"/>
          <w:color w:val="000000" w:themeColor="text1"/>
          <w:szCs w:val="22"/>
        </w:rPr>
        <w:t>2</w:t>
      </w:r>
    </w:p>
    <w:p w14:paraId="5E6378B8" w14:textId="77777777" w:rsidR="00645012" w:rsidRPr="00E771C7" w:rsidRDefault="00645012" w:rsidP="00645012">
      <w:pPr>
        <w:shd w:val="clear" w:color="auto" w:fill="FFFFFF"/>
        <w:spacing w:before="240"/>
        <w:jc w:val="left"/>
        <w:rPr>
          <w:rFonts w:ascii="Noto Serif" w:hAnsi="Noto Serif" w:cs="Noto Serif"/>
          <w:b/>
          <w:bCs/>
          <w:color w:val="000000" w:themeColor="text1"/>
          <w:sz w:val="22"/>
          <w:szCs w:val="22"/>
        </w:rPr>
      </w:pPr>
    </w:p>
    <w:p w14:paraId="38AC22B2" w14:textId="00E4A390" w:rsidR="00474150" w:rsidRPr="00E771C7" w:rsidRDefault="00232244" w:rsidP="007C76E1">
      <w:pPr>
        <w:keepNext/>
        <w:shd w:val="clear" w:color="auto" w:fill="FFFFFF"/>
        <w:spacing w:before="240"/>
        <w:jc w:val="left"/>
        <w:rPr>
          <w:rFonts w:ascii="Noto Serif" w:hAnsi="Noto Serif" w:cs="Noto Serif"/>
          <w:b/>
          <w:bCs/>
          <w:color w:val="000000" w:themeColor="text1"/>
          <w:sz w:val="22"/>
          <w:szCs w:val="22"/>
        </w:rPr>
      </w:pPr>
      <w:proofErr w:type="spellStart"/>
      <w:r w:rsidRPr="00E771C7">
        <w:rPr>
          <w:rFonts w:ascii="Noto Serif" w:hAnsi="Noto Serif" w:cs="Noto Serif"/>
          <w:b/>
          <w:bCs/>
          <w:color w:val="000000" w:themeColor="text1"/>
          <w:sz w:val="22"/>
          <w:szCs w:val="22"/>
        </w:rPr>
        <w:t>B</w:t>
      </w:r>
      <w:r w:rsidR="009F5722" w:rsidRPr="00E771C7">
        <w:rPr>
          <w:rFonts w:ascii="Noto Serif" w:hAnsi="Noto Serif" w:cs="Noto Serif"/>
          <w:b/>
          <w:bCs/>
          <w:color w:val="000000" w:themeColor="text1"/>
          <w:sz w:val="22"/>
          <w:szCs w:val="22"/>
        </w:rPr>
        <w:t>iodata</w:t>
      </w:r>
      <w:proofErr w:type="spellEnd"/>
      <w:r w:rsidR="009F5722" w:rsidRPr="00E771C7">
        <w:rPr>
          <w:rFonts w:ascii="Noto Serif" w:hAnsi="Noto Serif" w:cs="Noto Serif"/>
          <w:b/>
          <w:bCs/>
          <w:color w:val="000000" w:themeColor="text1"/>
          <w:sz w:val="22"/>
          <w:szCs w:val="22"/>
        </w:rPr>
        <w:t xml:space="preserve"> Autor 1</w:t>
      </w:r>
    </w:p>
    <w:p w14:paraId="237167CB" w14:textId="0EC05ED5" w:rsidR="009F5722" w:rsidRPr="00E771C7" w:rsidRDefault="00AC36F9" w:rsidP="00AC36F9">
      <w:pPr>
        <w:shd w:val="clear" w:color="auto" w:fill="FFFFFF"/>
        <w:spacing w:before="240"/>
        <w:jc w:val="both"/>
        <w:rPr>
          <w:rFonts w:ascii="Noto Serif" w:eastAsia="Times New Roman" w:hAnsi="Noto Serif" w:cs="Noto Serif"/>
          <w:color w:val="156082" w:themeColor="accent1"/>
          <w:kern w:val="0"/>
          <w:sz w:val="22"/>
          <w:szCs w:val="22"/>
          <w:lang w:eastAsia="es-ES_tradnl"/>
          <w14:ligatures w14:val="none"/>
        </w:rPr>
      </w:pPr>
      <w:r w:rsidRPr="00AC36F9">
        <w:rPr>
          <w:rFonts w:ascii="Noto Serif" w:eastAsia="Times New Roman" w:hAnsi="Noto Serif" w:cs="Noto Serif"/>
          <w:color w:val="156082" w:themeColor="accent1"/>
          <w:kern w:val="0"/>
          <w:sz w:val="22"/>
          <w:szCs w:val="22"/>
          <w:lang w:eastAsia="es-ES_tradnl"/>
          <w14:ligatures w14:val="none"/>
        </w:rPr>
        <w:t>Breve biografía académica-profesional (100-150 palabras aproximadamente). Se pueden incluir hipervínculos anidados a páginas web oficiales de la institución, proyectos de investigación o publicaciones relevantes.</w:t>
      </w:r>
    </w:p>
    <w:p w14:paraId="496DFBD9" w14:textId="1BEC5990" w:rsidR="009F5722" w:rsidRPr="00E771C7" w:rsidRDefault="009F5722" w:rsidP="007C76E1">
      <w:pPr>
        <w:keepNext/>
        <w:shd w:val="clear" w:color="auto" w:fill="FFFFFF"/>
        <w:spacing w:before="240"/>
        <w:jc w:val="left"/>
        <w:rPr>
          <w:rFonts w:ascii="Noto Serif" w:eastAsia="Times New Roman" w:hAnsi="Noto Serif" w:cs="Noto Serif"/>
          <w:b/>
          <w:bCs/>
          <w:color w:val="000000" w:themeColor="text1"/>
          <w:kern w:val="0"/>
          <w:sz w:val="22"/>
          <w:szCs w:val="22"/>
          <w:lang w:eastAsia="es-ES_tradnl"/>
          <w14:ligatures w14:val="none"/>
        </w:rPr>
      </w:pPr>
      <w:proofErr w:type="spellStart"/>
      <w:r w:rsidRPr="00E771C7">
        <w:rPr>
          <w:rFonts w:ascii="Noto Serif" w:eastAsia="Times New Roman" w:hAnsi="Noto Serif" w:cs="Noto Serif"/>
          <w:b/>
          <w:bCs/>
          <w:color w:val="000000" w:themeColor="text1"/>
          <w:kern w:val="0"/>
          <w:sz w:val="22"/>
          <w:szCs w:val="22"/>
          <w:lang w:eastAsia="es-ES_tradnl"/>
          <w14:ligatures w14:val="none"/>
        </w:rPr>
        <w:t>Biodata</w:t>
      </w:r>
      <w:proofErr w:type="spellEnd"/>
      <w:r w:rsidRPr="00E771C7">
        <w:rPr>
          <w:rFonts w:ascii="Noto Serif" w:eastAsia="Times New Roman" w:hAnsi="Noto Serif" w:cs="Noto Serif"/>
          <w:b/>
          <w:bCs/>
          <w:color w:val="000000" w:themeColor="text1"/>
          <w:kern w:val="0"/>
          <w:sz w:val="22"/>
          <w:szCs w:val="22"/>
          <w:lang w:eastAsia="es-ES_tradnl"/>
          <w14:ligatures w14:val="none"/>
        </w:rPr>
        <w:t xml:space="preserve"> Autor</w:t>
      </w:r>
      <w:r w:rsidR="00EE6A33">
        <w:rPr>
          <w:rFonts w:ascii="Noto Serif" w:eastAsia="Times New Roman" w:hAnsi="Noto Serif" w:cs="Noto Serif"/>
          <w:b/>
          <w:bCs/>
          <w:color w:val="000000" w:themeColor="text1"/>
          <w:kern w:val="0"/>
          <w:sz w:val="22"/>
          <w:szCs w:val="22"/>
          <w:lang w:eastAsia="es-ES_tradnl"/>
          <w14:ligatures w14:val="none"/>
        </w:rPr>
        <w:t xml:space="preserve"> </w:t>
      </w:r>
      <w:r w:rsidRPr="00E771C7">
        <w:rPr>
          <w:rFonts w:ascii="Noto Serif" w:eastAsia="Times New Roman" w:hAnsi="Noto Serif" w:cs="Noto Serif"/>
          <w:b/>
          <w:bCs/>
          <w:color w:val="000000" w:themeColor="text1"/>
          <w:kern w:val="0"/>
          <w:sz w:val="22"/>
          <w:szCs w:val="22"/>
          <w:lang w:eastAsia="es-ES_tradnl"/>
          <w14:ligatures w14:val="none"/>
        </w:rPr>
        <w:t>2</w:t>
      </w:r>
    </w:p>
    <w:p w14:paraId="261D39A7" w14:textId="6D820FA6" w:rsidR="00E771C7" w:rsidRPr="00E771C7" w:rsidRDefault="00AC36F9" w:rsidP="00AC36F9">
      <w:pPr>
        <w:shd w:val="clear" w:color="auto" w:fill="FFFFFF"/>
        <w:spacing w:before="240"/>
        <w:jc w:val="both"/>
        <w:rPr>
          <w:rFonts w:ascii="Noto Serif" w:eastAsia="Times New Roman" w:hAnsi="Noto Serif" w:cs="Noto Serif"/>
          <w:color w:val="156082" w:themeColor="accent1"/>
          <w:kern w:val="0"/>
          <w:sz w:val="22"/>
          <w:szCs w:val="22"/>
          <w:lang w:eastAsia="es-ES_tradnl"/>
          <w14:ligatures w14:val="none"/>
        </w:rPr>
      </w:pPr>
      <w:r w:rsidRPr="00AC36F9">
        <w:rPr>
          <w:rFonts w:ascii="Noto Serif" w:eastAsia="Times New Roman" w:hAnsi="Noto Serif" w:cs="Noto Serif"/>
          <w:color w:val="156082" w:themeColor="accent1"/>
          <w:kern w:val="0"/>
          <w:sz w:val="22"/>
          <w:szCs w:val="22"/>
          <w:lang w:eastAsia="es-ES_tradnl"/>
          <w14:ligatures w14:val="none"/>
        </w:rPr>
        <w:t>Breve biografía académica-profesional (100-150 palabras aproximadamente). Se pueden incluir hipervínculos anidados a páginas web oficiales de la institución, proyectos de investigación o publicaciones relevantes.</w:t>
      </w:r>
    </w:p>
    <w:p w14:paraId="5A8822FD" w14:textId="1694C019" w:rsidR="009F5722" w:rsidRPr="00E771C7" w:rsidRDefault="009F5722" w:rsidP="007C76E1">
      <w:pPr>
        <w:keepNext/>
        <w:shd w:val="clear" w:color="auto" w:fill="FFFFFF"/>
        <w:spacing w:before="240"/>
        <w:jc w:val="left"/>
        <w:rPr>
          <w:rFonts w:ascii="Noto Serif" w:eastAsia="Times New Roman" w:hAnsi="Noto Serif" w:cs="Noto Serif"/>
          <w:b/>
          <w:bCs/>
          <w:color w:val="000000" w:themeColor="text1"/>
          <w:kern w:val="0"/>
          <w:sz w:val="22"/>
          <w:szCs w:val="22"/>
          <w:lang w:eastAsia="es-ES_tradnl"/>
          <w14:ligatures w14:val="none"/>
        </w:rPr>
      </w:pPr>
      <w:r w:rsidRPr="00E771C7">
        <w:rPr>
          <w:rFonts w:ascii="Noto Serif" w:eastAsia="Times New Roman" w:hAnsi="Noto Serif" w:cs="Noto Serif"/>
          <w:b/>
          <w:bCs/>
          <w:color w:val="000000" w:themeColor="text1"/>
          <w:kern w:val="0"/>
          <w:sz w:val="22"/>
          <w:szCs w:val="22"/>
          <w:lang w:eastAsia="es-ES_tradnl"/>
          <w14:ligatures w14:val="none"/>
        </w:rPr>
        <w:t>Declaración CRediT</w:t>
      </w:r>
    </w:p>
    <w:p w14:paraId="7671E4FF" w14:textId="6F3920C4" w:rsidR="009F5722" w:rsidRPr="00E771C7" w:rsidRDefault="00E771C7" w:rsidP="00645012">
      <w:pPr>
        <w:pStyle w:val="NormalWeb"/>
        <w:spacing w:before="240" w:beforeAutospacing="0" w:after="240" w:afterAutospacing="0"/>
        <w:jc w:val="both"/>
        <w:rPr>
          <w:rFonts w:ascii="Noto Serif" w:hAnsi="Noto Serif" w:cs="Noto Serif"/>
          <w:color w:val="156082" w:themeColor="accent1"/>
          <w:sz w:val="22"/>
          <w:szCs w:val="22"/>
        </w:rPr>
      </w:pPr>
      <w:r w:rsidRPr="00864EFA">
        <w:rPr>
          <w:rFonts w:ascii="Noto Serif" w:hAnsi="Noto Serif" w:cs="Noto Serif"/>
          <w:color w:val="156082" w:themeColor="accent1"/>
          <w:sz w:val="22"/>
          <w:szCs w:val="22"/>
        </w:rPr>
        <w:t>Conceptualización: A1; Obtención de financiación: A1; Gestión del proyecto: A1; Revisión bibliográfica: A1, A2; Metodología: A1; Validación: A1; Investigación: A1; Recursos: A1, A2; Curación de datos: A1; Análisis formal: A1; Visualización: A1; Redacción del borrador original: A1; Revisión y edición: A2</w:t>
      </w:r>
      <w:r w:rsidR="009F5722" w:rsidRPr="00864EFA">
        <w:rPr>
          <w:rFonts w:ascii="Noto Serif" w:hAnsi="Noto Serif" w:cs="Noto Serif"/>
          <w:color w:val="156082" w:themeColor="accent1"/>
          <w:sz w:val="22"/>
          <w:szCs w:val="22"/>
        </w:rPr>
        <w:t>.</w:t>
      </w:r>
    </w:p>
    <w:p w14:paraId="7B669324" w14:textId="77777777" w:rsidR="00645012" w:rsidRPr="00E771C7" w:rsidRDefault="00645012" w:rsidP="007C76E1">
      <w:pPr>
        <w:pStyle w:val="NormalWeb"/>
        <w:keepNext/>
        <w:spacing w:before="240" w:beforeAutospacing="0" w:after="240" w:afterAutospacing="0"/>
        <w:jc w:val="both"/>
        <w:rPr>
          <w:rFonts w:ascii="Noto Serif" w:hAnsi="Noto Serif" w:cs="Noto Serif"/>
          <w:b/>
          <w:bCs/>
          <w:color w:val="000000" w:themeColor="text1"/>
          <w:sz w:val="22"/>
          <w:szCs w:val="22"/>
        </w:rPr>
      </w:pPr>
      <w:r w:rsidRPr="00E771C7">
        <w:rPr>
          <w:rFonts w:ascii="Noto Serif" w:hAnsi="Noto Serif" w:cs="Noto Serif"/>
          <w:b/>
          <w:bCs/>
          <w:color w:val="000000" w:themeColor="text1"/>
          <w:sz w:val="22"/>
          <w:szCs w:val="22"/>
        </w:rPr>
        <w:t>Conflictos de interés</w:t>
      </w:r>
    </w:p>
    <w:p w14:paraId="2CCB6718" w14:textId="77777777" w:rsidR="007C76E1" w:rsidRDefault="00645012" w:rsidP="007C76E1">
      <w:pPr>
        <w:pStyle w:val="NormalWeb"/>
        <w:spacing w:before="240" w:beforeAutospacing="0" w:after="240" w:afterAutospacing="0"/>
        <w:jc w:val="both"/>
        <w:rPr>
          <w:rFonts w:ascii="Noto Serif" w:hAnsi="Noto Serif" w:cs="Noto Serif"/>
          <w:color w:val="156082" w:themeColor="accent1"/>
          <w:sz w:val="22"/>
          <w:szCs w:val="22"/>
        </w:rPr>
      </w:pPr>
      <w:r w:rsidRPr="00E771C7">
        <w:rPr>
          <w:rFonts w:ascii="Noto Serif" w:hAnsi="Noto Serif" w:cs="Noto Serif"/>
          <w:color w:val="156082" w:themeColor="accent1"/>
          <w:sz w:val="22"/>
          <w:szCs w:val="22"/>
        </w:rPr>
        <w:t>Declaración explícita sobre la existencia o inexistencia de conflictos de interés (financieros, personales o profesionales).</w:t>
      </w:r>
    </w:p>
    <w:p w14:paraId="70546C6A" w14:textId="77777777" w:rsidR="007C76E1" w:rsidRDefault="009F5722" w:rsidP="007C76E1">
      <w:pPr>
        <w:pStyle w:val="NormalWeb"/>
        <w:keepNext/>
        <w:spacing w:before="240" w:beforeAutospacing="0" w:after="240" w:afterAutospacing="0"/>
        <w:jc w:val="both"/>
        <w:rPr>
          <w:rFonts w:ascii="Noto Serif" w:hAnsi="Noto Serif" w:cs="Noto Serif"/>
          <w:color w:val="156082" w:themeColor="accent1"/>
          <w:sz w:val="22"/>
          <w:szCs w:val="22"/>
        </w:rPr>
      </w:pPr>
      <w:r w:rsidRPr="00E771C7">
        <w:rPr>
          <w:rFonts w:ascii="Noto Serif" w:hAnsi="Noto Serif" w:cs="Noto Serif"/>
          <w:b/>
          <w:bCs/>
          <w:color w:val="000000" w:themeColor="text1"/>
          <w:sz w:val="22"/>
          <w:szCs w:val="22"/>
        </w:rPr>
        <w:lastRenderedPageBreak/>
        <w:t>Agradecimientos</w:t>
      </w:r>
    </w:p>
    <w:p w14:paraId="64757EFF" w14:textId="77777777" w:rsidR="007C76E1" w:rsidRDefault="00CF38E9" w:rsidP="007C76E1">
      <w:pPr>
        <w:pStyle w:val="NormalWeb"/>
        <w:spacing w:before="240" w:beforeAutospacing="0" w:after="240" w:afterAutospacing="0"/>
        <w:jc w:val="both"/>
        <w:rPr>
          <w:rFonts w:ascii="Noto Serif" w:hAnsi="Noto Serif" w:cs="Noto Serif"/>
          <w:color w:val="156082" w:themeColor="accent1"/>
          <w:sz w:val="22"/>
          <w:szCs w:val="22"/>
        </w:rPr>
      </w:pPr>
      <w:r w:rsidRPr="00CF38E9">
        <w:rPr>
          <w:rFonts w:ascii="Noto Serif" w:hAnsi="Noto Serif" w:cs="Noto Serif"/>
          <w:color w:val="156082" w:themeColor="accent1"/>
          <w:sz w:val="22"/>
          <w:szCs w:val="22"/>
        </w:rPr>
        <w:t xml:space="preserve">Mención a personas </w:t>
      </w:r>
      <w:r>
        <w:rPr>
          <w:rFonts w:ascii="Noto Serif" w:hAnsi="Noto Serif" w:cs="Noto Serif"/>
          <w:color w:val="156082" w:themeColor="accent1"/>
          <w:sz w:val="22"/>
          <w:szCs w:val="22"/>
        </w:rPr>
        <w:t xml:space="preserve">y/o entidades </w:t>
      </w:r>
      <w:r w:rsidRPr="00CF38E9">
        <w:rPr>
          <w:rFonts w:ascii="Noto Serif" w:hAnsi="Noto Serif" w:cs="Noto Serif"/>
          <w:color w:val="156082" w:themeColor="accent1"/>
          <w:sz w:val="22"/>
          <w:szCs w:val="22"/>
        </w:rPr>
        <w:t>que contribuyeron al trabajo (apoyo técnico, revisión de estilo, consejos) pero que no cumplen con los criterios de autoría.</w:t>
      </w:r>
    </w:p>
    <w:p w14:paraId="353B5BE0" w14:textId="77777777" w:rsidR="007C76E1" w:rsidRDefault="009F5722" w:rsidP="007C76E1">
      <w:pPr>
        <w:pStyle w:val="NormalWeb"/>
        <w:keepNext/>
        <w:spacing w:before="240" w:beforeAutospacing="0" w:after="240" w:afterAutospacing="0"/>
        <w:jc w:val="both"/>
        <w:rPr>
          <w:rFonts w:ascii="Noto Serif" w:hAnsi="Noto Serif" w:cs="Noto Serif"/>
          <w:color w:val="156082" w:themeColor="accent1"/>
          <w:sz w:val="22"/>
          <w:szCs w:val="22"/>
        </w:rPr>
      </w:pPr>
      <w:r w:rsidRPr="00E771C7">
        <w:rPr>
          <w:rFonts w:ascii="Noto Serif" w:hAnsi="Noto Serif" w:cs="Noto Serif"/>
          <w:b/>
          <w:bCs/>
          <w:color w:val="000000" w:themeColor="text1"/>
          <w:sz w:val="22"/>
          <w:szCs w:val="22"/>
        </w:rPr>
        <w:t xml:space="preserve">Financiación </w:t>
      </w:r>
    </w:p>
    <w:p w14:paraId="71CA5F07" w14:textId="3412184F" w:rsidR="00CF38E9" w:rsidRDefault="00CF38E9" w:rsidP="00645012">
      <w:pPr>
        <w:pStyle w:val="NormalWeb"/>
        <w:spacing w:before="240" w:beforeAutospacing="0" w:after="240" w:afterAutospacing="0"/>
        <w:jc w:val="both"/>
        <w:rPr>
          <w:rFonts w:ascii="Noto Serif" w:hAnsi="Noto Serif" w:cs="Noto Serif"/>
          <w:color w:val="156082" w:themeColor="accent1"/>
          <w:sz w:val="22"/>
          <w:szCs w:val="22"/>
        </w:rPr>
      </w:pPr>
      <w:r w:rsidRPr="00CF38E9">
        <w:rPr>
          <w:rFonts w:ascii="Noto Serif" w:hAnsi="Noto Serif" w:cs="Noto Serif"/>
          <w:color w:val="156082" w:themeColor="accent1"/>
          <w:sz w:val="22"/>
          <w:szCs w:val="22"/>
        </w:rPr>
        <w:t>Si la investigación contó con apoyo económico, aquí se debe indicar el nombre de la entidad financiadora y el código del proyecto/beca de forma obligatoria (ej. Este trabajo ha sido financiado por el Ministerio de Ciencia... bajo el proyecto con referencia XXX-000).</w:t>
      </w:r>
    </w:p>
    <w:p w14:paraId="2B793A2B" w14:textId="74DD887F" w:rsidR="009F5722" w:rsidRPr="00E771C7" w:rsidRDefault="009F5722" w:rsidP="00645012">
      <w:pPr>
        <w:pStyle w:val="NormalWeb"/>
        <w:spacing w:before="240" w:beforeAutospacing="0" w:after="240" w:afterAutospacing="0"/>
        <w:jc w:val="both"/>
        <w:rPr>
          <w:rFonts w:ascii="Noto Serif" w:hAnsi="Noto Serif" w:cs="Noto Serif"/>
          <w:color w:val="156082" w:themeColor="accent1"/>
          <w:sz w:val="22"/>
          <w:szCs w:val="22"/>
        </w:rPr>
      </w:pPr>
      <w:r w:rsidRPr="00E771C7">
        <w:rPr>
          <w:rFonts w:ascii="Noto Serif" w:hAnsi="Noto Serif" w:cs="Noto Serif"/>
          <w:color w:val="156082" w:themeColor="accent1"/>
          <w:sz w:val="22"/>
          <w:szCs w:val="22"/>
        </w:rPr>
        <w:t>En caso de no existir financiación, se indicará explícitamente “Sin financiación”.</w:t>
      </w:r>
    </w:p>
    <w:p w14:paraId="063FDB0C" w14:textId="77777777" w:rsidR="00645012" w:rsidRPr="00E771C7" w:rsidRDefault="00645012" w:rsidP="007C76E1">
      <w:pPr>
        <w:pStyle w:val="NormalWeb"/>
        <w:keepNext/>
        <w:spacing w:before="240" w:beforeAutospacing="0" w:after="240" w:afterAutospacing="0"/>
        <w:jc w:val="both"/>
        <w:rPr>
          <w:rFonts w:ascii="Noto Serif" w:hAnsi="Noto Serif" w:cs="Noto Serif"/>
          <w:b/>
          <w:bCs/>
          <w:color w:val="000000" w:themeColor="text1"/>
          <w:sz w:val="22"/>
          <w:szCs w:val="22"/>
        </w:rPr>
      </w:pPr>
      <w:r w:rsidRPr="00E771C7">
        <w:rPr>
          <w:rFonts w:ascii="Noto Serif" w:hAnsi="Noto Serif" w:cs="Noto Serif"/>
          <w:b/>
          <w:bCs/>
          <w:color w:val="000000" w:themeColor="text1"/>
          <w:sz w:val="22"/>
          <w:szCs w:val="22"/>
        </w:rPr>
        <w:t>Aprobación ética y consentimiento para participar</w:t>
      </w:r>
    </w:p>
    <w:p w14:paraId="7881011E" w14:textId="6B4ABCAF" w:rsidR="00D14342" w:rsidRPr="00D14342" w:rsidRDefault="00D14342" w:rsidP="00D14342">
      <w:pPr>
        <w:pStyle w:val="NormalWeb"/>
        <w:keepNext/>
        <w:spacing w:before="240" w:after="240"/>
        <w:jc w:val="both"/>
        <w:rPr>
          <w:rFonts w:ascii="Noto Serif" w:hAnsi="Noto Serif" w:cs="Noto Serif"/>
          <w:color w:val="156082" w:themeColor="accent1"/>
          <w:sz w:val="22"/>
          <w:szCs w:val="22"/>
        </w:rPr>
      </w:pPr>
      <w:r w:rsidRPr="00D14342">
        <w:rPr>
          <w:rFonts w:ascii="Noto Serif" w:hAnsi="Noto Serif" w:cs="Noto Serif"/>
          <w:color w:val="156082" w:themeColor="accent1"/>
          <w:sz w:val="22"/>
          <w:szCs w:val="22"/>
        </w:rPr>
        <w:t>Declaración obligatoria en estudios que involucren seres humanos, muestras biológicas o datos personales.</w:t>
      </w:r>
      <w:r>
        <w:rPr>
          <w:rFonts w:ascii="Noto Serif" w:hAnsi="Noto Serif" w:cs="Noto Serif"/>
          <w:color w:val="156082" w:themeColor="accent1"/>
          <w:sz w:val="22"/>
          <w:szCs w:val="22"/>
        </w:rPr>
        <w:t xml:space="preserve"> Debe incluir: </w:t>
      </w:r>
      <w:r w:rsidRPr="00D14342">
        <w:rPr>
          <w:rFonts w:ascii="Noto Serif" w:hAnsi="Noto Serif" w:cs="Noto Serif"/>
          <w:color w:val="156082" w:themeColor="accent1"/>
          <w:sz w:val="22"/>
          <w:szCs w:val="22"/>
        </w:rPr>
        <w:t>Nombre del comité de ética que aprobó la investigación</w:t>
      </w:r>
      <w:r>
        <w:rPr>
          <w:rFonts w:ascii="Noto Serif" w:hAnsi="Noto Serif" w:cs="Noto Serif"/>
          <w:color w:val="156082" w:themeColor="accent1"/>
          <w:sz w:val="22"/>
          <w:szCs w:val="22"/>
        </w:rPr>
        <w:t xml:space="preserve">; </w:t>
      </w:r>
      <w:r w:rsidRPr="00D14342">
        <w:rPr>
          <w:rFonts w:ascii="Noto Serif" w:hAnsi="Noto Serif" w:cs="Noto Serif"/>
          <w:color w:val="156082" w:themeColor="accent1"/>
          <w:sz w:val="22"/>
          <w:szCs w:val="22"/>
        </w:rPr>
        <w:t>Número de radicado, acta o código oficial de la aprobación</w:t>
      </w:r>
      <w:r>
        <w:rPr>
          <w:rFonts w:ascii="Noto Serif" w:hAnsi="Noto Serif" w:cs="Noto Serif"/>
          <w:color w:val="156082" w:themeColor="accent1"/>
          <w:sz w:val="22"/>
          <w:szCs w:val="22"/>
        </w:rPr>
        <w:t xml:space="preserve">; y </w:t>
      </w:r>
      <w:r w:rsidRPr="00D14342">
        <w:rPr>
          <w:rFonts w:ascii="Noto Serif" w:hAnsi="Noto Serif" w:cs="Noto Serif"/>
          <w:color w:val="156082" w:themeColor="accent1"/>
          <w:sz w:val="22"/>
          <w:szCs w:val="22"/>
        </w:rPr>
        <w:t>Confirmación explícita de que los participantes (o sus tutores) firmaron un consentimiento informado.</w:t>
      </w:r>
    </w:p>
    <w:p w14:paraId="21B7EF4F" w14:textId="561DA16C" w:rsidR="00D14342" w:rsidRDefault="00D14342" w:rsidP="00D14342">
      <w:pPr>
        <w:pStyle w:val="NormalWeb"/>
        <w:keepNext/>
        <w:spacing w:before="240" w:beforeAutospacing="0" w:after="240" w:afterAutospacing="0"/>
        <w:jc w:val="both"/>
        <w:rPr>
          <w:rFonts w:ascii="Noto Serif" w:hAnsi="Noto Serif" w:cs="Noto Serif"/>
          <w:color w:val="156082" w:themeColor="accent1"/>
          <w:sz w:val="22"/>
          <w:szCs w:val="22"/>
        </w:rPr>
      </w:pPr>
      <w:r w:rsidRPr="00D14342">
        <w:rPr>
          <w:rFonts w:ascii="Noto Serif" w:hAnsi="Noto Serif" w:cs="Noto Serif"/>
          <w:color w:val="156082" w:themeColor="accent1"/>
          <w:sz w:val="22"/>
          <w:szCs w:val="22"/>
        </w:rPr>
        <w:t xml:space="preserve">Si el estudio no requirió aprobación ética (por ejemplo, revisiones bibliográficas o análisis de datos secundarios públicos y anónimos), deben declararlo explícitamente: </w:t>
      </w:r>
      <w:r>
        <w:rPr>
          <w:rFonts w:ascii="Noto Serif" w:hAnsi="Noto Serif" w:cs="Noto Serif"/>
          <w:color w:val="156082" w:themeColor="accent1"/>
          <w:sz w:val="22"/>
          <w:szCs w:val="22"/>
        </w:rPr>
        <w:t>“</w:t>
      </w:r>
      <w:r w:rsidRPr="00D14342">
        <w:rPr>
          <w:rFonts w:ascii="Noto Serif" w:hAnsi="Noto Serif" w:cs="Noto Serif"/>
          <w:color w:val="156082" w:themeColor="accent1"/>
          <w:sz w:val="22"/>
          <w:szCs w:val="22"/>
        </w:rPr>
        <w:t>Este estudio no requirió aprobación ética por tratarse de...</w:t>
      </w:r>
      <w:r>
        <w:rPr>
          <w:rFonts w:ascii="Noto Serif" w:hAnsi="Noto Serif" w:cs="Noto Serif"/>
          <w:color w:val="156082" w:themeColor="accent1"/>
          <w:sz w:val="22"/>
          <w:szCs w:val="22"/>
        </w:rPr>
        <w:t>”</w:t>
      </w:r>
      <w:r w:rsidRPr="00D14342">
        <w:rPr>
          <w:rFonts w:ascii="Noto Serif" w:hAnsi="Noto Serif" w:cs="Noto Serif"/>
          <w:color w:val="156082" w:themeColor="accent1"/>
          <w:sz w:val="22"/>
          <w:szCs w:val="22"/>
        </w:rPr>
        <w:t>.</w:t>
      </w:r>
    </w:p>
    <w:p w14:paraId="4C6FFE6D" w14:textId="1D5A067F" w:rsidR="009F5722" w:rsidRPr="00E771C7" w:rsidRDefault="009F5722" w:rsidP="007C76E1">
      <w:pPr>
        <w:pStyle w:val="NormalWeb"/>
        <w:keepNext/>
        <w:spacing w:before="240" w:beforeAutospacing="0" w:after="240" w:afterAutospacing="0"/>
        <w:jc w:val="both"/>
        <w:rPr>
          <w:rFonts w:ascii="Noto Serif" w:hAnsi="Noto Serif" w:cs="Noto Serif"/>
          <w:b/>
          <w:bCs/>
          <w:color w:val="000000" w:themeColor="text1"/>
          <w:sz w:val="22"/>
          <w:szCs w:val="22"/>
        </w:rPr>
      </w:pPr>
      <w:r w:rsidRPr="00E771C7">
        <w:rPr>
          <w:rFonts w:ascii="Noto Serif" w:hAnsi="Noto Serif" w:cs="Noto Serif"/>
          <w:b/>
          <w:bCs/>
          <w:color w:val="000000" w:themeColor="text1"/>
          <w:sz w:val="22"/>
          <w:szCs w:val="22"/>
        </w:rPr>
        <w:t>Disponibilidad de datos</w:t>
      </w:r>
    </w:p>
    <w:p w14:paraId="1B074454" w14:textId="1E038F1D" w:rsidR="009F5722" w:rsidRPr="00E771C7" w:rsidRDefault="009F5722" w:rsidP="00645012">
      <w:pPr>
        <w:pStyle w:val="NormalWeb"/>
        <w:spacing w:before="240" w:beforeAutospacing="0" w:after="240" w:afterAutospacing="0"/>
        <w:jc w:val="both"/>
        <w:rPr>
          <w:rFonts w:ascii="Noto Serif" w:hAnsi="Noto Serif" w:cs="Noto Serif"/>
          <w:color w:val="156082" w:themeColor="accent1"/>
          <w:sz w:val="22"/>
          <w:szCs w:val="22"/>
        </w:rPr>
      </w:pPr>
      <w:r w:rsidRPr="00E771C7">
        <w:rPr>
          <w:rFonts w:ascii="Noto Serif" w:hAnsi="Noto Serif" w:cs="Noto Serif"/>
          <w:color w:val="156082" w:themeColor="accent1"/>
          <w:sz w:val="22"/>
          <w:szCs w:val="22"/>
        </w:rPr>
        <w:t xml:space="preserve">Declaración </w:t>
      </w:r>
      <w:r w:rsidR="00D14342">
        <w:rPr>
          <w:rFonts w:ascii="Noto Serif" w:hAnsi="Noto Serif" w:cs="Noto Serif"/>
          <w:color w:val="156082" w:themeColor="accent1"/>
          <w:sz w:val="22"/>
          <w:szCs w:val="22"/>
        </w:rPr>
        <w:t xml:space="preserve">relacionada con la política de Ciencia Abierta </w:t>
      </w:r>
      <w:r w:rsidRPr="00E771C7">
        <w:rPr>
          <w:rFonts w:ascii="Noto Serif" w:hAnsi="Noto Serif" w:cs="Noto Serif"/>
          <w:color w:val="156082" w:themeColor="accent1"/>
          <w:sz w:val="22"/>
          <w:szCs w:val="22"/>
        </w:rPr>
        <w:t>sobre la localización y el acceso a los datos de la investigación</w:t>
      </w:r>
      <w:r w:rsidR="00D14342">
        <w:rPr>
          <w:rFonts w:ascii="Noto Serif" w:hAnsi="Noto Serif" w:cs="Noto Serif"/>
          <w:color w:val="156082" w:themeColor="accent1"/>
          <w:sz w:val="22"/>
          <w:szCs w:val="22"/>
        </w:rPr>
        <w:t xml:space="preserve"> </w:t>
      </w:r>
      <w:r w:rsidR="00D14342" w:rsidRPr="00D14342">
        <w:rPr>
          <w:rFonts w:ascii="Noto Serif" w:hAnsi="Noto Serif" w:cs="Noto Serif"/>
          <w:color w:val="156082" w:themeColor="accent1"/>
          <w:sz w:val="22"/>
          <w:szCs w:val="22"/>
        </w:rPr>
        <w:t>que sustentan las conclusiones del artículo</w:t>
      </w:r>
      <w:r w:rsidR="00D14342">
        <w:rPr>
          <w:rFonts w:ascii="Noto Serif" w:hAnsi="Noto Serif" w:cs="Noto Serif"/>
          <w:color w:val="156082" w:themeColor="accent1"/>
          <w:sz w:val="22"/>
          <w:szCs w:val="22"/>
        </w:rPr>
        <w:t xml:space="preserve"> </w:t>
      </w:r>
      <w:r w:rsidRPr="00E771C7">
        <w:rPr>
          <w:rFonts w:ascii="Noto Serif" w:hAnsi="Noto Serif" w:cs="Noto Serif"/>
          <w:color w:val="156082" w:themeColor="accent1"/>
          <w:sz w:val="22"/>
          <w:szCs w:val="22"/>
        </w:rPr>
        <w:t>(repositorio, acceso bajo demanda, etc.).</w:t>
      </w:r>
    </w:p>
    <w:p w14:paraId="455E5C36" w14:textId="77777777" w:rsidR="00645012" w:rsidRPr="00E771C7" w:rsidRDefault="00645012" w:rsidP="007C76E1">
      <w:pPr>
        <w:pStyle w:val="NormalWeb"/>
        <w:keepNext/>
        <w:spacing w:before="240" w:beforeAutospacing="0" w:after="240" w:afterAutospacing="0"/>
        <w:jc w:val="both"/>
        <w:rPr>
          <w:rFonts w:ascii="Noto Serif" w:hAnsi="Noto Serif" w:cs="Noto Serif"/>
          <w:b/>
          <w:bCs/>
          <w:color w:val="000000" w:themeColor="text1"/>
          <w:sz w:val="22"/>
          <w:szCs w:val="22"/>
        </w:rPr>
      </w:pPr>
      <w:r w:rsidRPr="00E771C7">
        <w:rPr>
          <w:rFonts w:ascii="Noto Serif" w:hAnsi="Noto Serif" w:cs="Noto Serif"/>
          <w:b/>
          <w:bCs/>
          <w:color w:val="000000" w:themeColor="text1"/>
          <w:sz w:val="22"/>
          <w:szCs w:val="22"/>
        </w:rPr>
        <w:t>Declaración sobre el uso de inteligencia artificial</w:t>
      </w:r>
    </w:p>
    <w:p w14:paraId="5B9D6681" w14:textId="20F815AD" w:rsidR="00D14342" w:rsidRPr="00D14342" w:rsidRDefault="00D14342" w:rsidP="00D14342">
      <w:pPr>
        <w:pStyle w:val="NormalWeb"/>
        <w:keepNext/>
        <w:spacing w:before="240" w:after="240"/>
        <w:jc w:val="both"/>
        <w:rPr>
          <w:rFonts w:ascii="Noto Serif" w:hAnsi="Noto Serif" w:cs="Noto Serif"/>
          <w:color w:val="156082" w:themeColor="accent1"/>
          <w:sz w:val="22"/>
          <w:szCs w:val="22"/>
        </w:rPr>
      </w:pPr>
      <w:r w:rsidRPr="00D14342">
        <w:rPr>
          <w:rFonts w:ascii="Noto Serif" w:hAnsi="Noto Serif" w:cs="Noto Serif"/>
          <w:color w:val="156082" w:themeColor="accent1"/>
          <w:sz w:val="22"/>
          <w:szCs w:val="22"/>
        </w:rPr>
        <w:t xml:space="preserve">Siguiendo las directrices internacionales (como COPE o Elsevier), los autores deben declarar si utilizaron herramientas de IA generativa (como </w:t>
      </w:r>
      <w:proofErr w:type="spellStart"/>
      <w:r w:rsidRPr="00D14342">
        <w:rPr>
          <w:rFonts w:ascii="Noto Serif" w:hAnsi="Noto Serif" w:cs="Noto Serif"/>
          <w:color w:val="156082" w:themeColor="accent1"/>
          <w:sz w:val="22"/>
          <w:szCs w:val="22"/>
        </w:rPr>
        <w:t>ChatGPT</w:t>
      </w:r>
      <w:proofErr w:type="spellEnd"/>
      <w:r w:rsidRPr="00D14342">
        <w:rPr>
          <w:rFonts w:ascii="Noto Serif" w:hAnsi="Noto Serif" w:cs="Noto Serif"/>
          <w:color w:val="156082" w:themeColor="accent1"/>
          <w:sz w:val="22"/>
          <w:szCs w:val="22"/>
        </w:rPr>
        <w:t>, Claude, etc.) en la redacción o análisis. La IA no puede firmar como coautor.</w:t>
      </w:r>
    </w:p>
    <w:p w14:paraId="39BBB6A0" w14:textId="6B61A4BE" w:rsidR="00D14342" w:rsidRPr="00D14342" w:rsidRDefault="00D14342" w:rsidP="00D14342">
      <w:pPr>
        <w:pStyle w:val="NormalWeb"/>
        <w:keepNext/>
        <w:spacing w:before="240" w:after="240"/>
        <w:jc w:val="both"/>
        <w:rPr>
          <w:rFonts w:ascii="Noto Serif" w:hAnsi="Noto Serif" w:cs="Noto Serif"/>
          <w:color w:val="156082" w:themeColor="accent1"/>
          <w:sz w:val="22"/>
          <w:szCs w:val="22"/>
        </w:rPr>
      </w:pPr>
      <w:r>
        <w:rPr>
          <w:rFonts w:ascii="Noto Serif" w:hAnsi="Noto Serif" w:cs="Noto Serif"/>
          <w:color w:val="156082" w:themeColor="accent1"/>
          <w:sz w:val="22"/>
          <w:szCs w:val="22"/>
        </w:rPr>
        <w:t xml:space="preserve">Se debe especificar: </w:t>
      </w:r>
      <w:r w:rsidRPr="00D14342">
        <w:rPr>
          <w:rFonts w:ascii="Noto Serif" w:hAnsi="Noto Serif" w:cs="Noto Serif"/>
          <w:b/>
          <w:bCs/>
          <w:color w:val="156082" w:themeColor="accent1"/>
          <w:sz w:val="22"/>
          <w:szCs w:val="22"/>
        </w:rPr>
        <w:t>Herramienta y versión</w:t>
      </w:r>
      <w:r w:rsidRPr="00D14342">
        <w:rPr>
          <w:rFonts w:ascii="Noto Serif" w:hAnsi="Noto Serif" w:cs="Noto Serif"/>
          <w:color w:val="156082" w:themeColor="accent1"/>
          <w:sz w:val="22"/>
          <w:szCs w:val="22"/>
        </w:rPr>
        <w:t xml:space="preserve">: (Ej. ChatGPT-4o de </w:t>
      </w:r>
      <w:proofErr w:type="spellStart"/>
      <w:r w:rsidRPr="00D14342">
        <w:rPr>
          <w:rFonts w:ascii="Noto Serif" w:hAnsi="Noto Serif" w:cs="Noto Serif"/>
          <w:color w:val="156082" w:themeColor="accent1"/>
          <w:sz w:val="22"/>
          <w:szCs w:val="22"/>
        </w:rPr>
        <w:t>OpenAI</w:t>
      </w:r>
      <w:proofErr w:type="spellEnd"/>
      <w:r w:rsidRPr="00D14342">
        <w:rPr>
          <w:rFonts w:ascii="Noto Serif" w:hAnsi="Noto Serif" w:cs="Noto Serif"/>
          <w:color w:val="156082" w:themeColor="accent1"/>
          <w:sz w:val="22"/>
          <w:szCs w:val="22"/>
        </w:rPr>
        <w:t>)</w:t>
      </w:r>
      <w:r>
        <w:rPr>
          <w:rFonts w:ascii="Noto Serif" w:hAnsi="Noto Serif" w:cs="Noto Serif"/>
          <w:color w:val="156082" w:themeColor="accent1"/>
          <w:sz w:val="22"/>
          <w:szCs w:val="22"/>
        </w:rPr>
        <w:t xml:space="preserve">. </w:t>
      </w:r>
      <w:r w:rsidRPr="00D14342">
        <w:rPr>
          <w:rFonts w:ascii="Noto Serif" w:hAnsi="Noto Serif" w:cs="Noto Serif"/>
          <w:b/>
          <w:bCs/>
          <w:color w:val="156082" w:themeColor="accent1"/>
          <w:sz w:val="22"/>
          <w:szCs w:val="22"/>
        </w:rPr>
        <w:t>Uso realizado</w:t>
      </w:r>
      <w:r w:rsidRPr="00D14342">
        <w:rPr>
          <w:rFonts w:ascii="Noto Serif" w:hAnsi="Noto Serif" w:cs="Noto Serif"/>
          <w:color w:val="156082" w:themeColor="accent1"/>
          <w:sz w:val="22"/>
          <w:szCs w:val="22"/>
        </w:rPr>
        <w:t>: Especificar si se usó para mejorar la redacción, traducir el texto, estructurar código o analizar datos</w:t>
      </w:r>
      <w:r>
        <w:rPr>
          <w:rFonts w:ascii="Noto Serif" w:hAnsi="Noto Serif" w:cs="Noto Serif"/>
          <w:color w:val="156082" w:themeColor="accent1"/>
          <w:sz w:val="22"/>
          <w:szCs w:val="22"/>
        </w:rPr>
        <w:t xml:space="preserve">. </w:t>
      </w:r>
      <w:r w:rsidRPr="00D14342">
        <w:rPr>
          <w:rFonts w:ascii="Noto Serif" w:hAnsi="Noto Serif" w:cs="Noto Serif"/>
          <w:b/>
          <w:bCs/>
          <w:color w:val="156082" w:themeColor="accent1"/>
          <w:sz w:val="22"/>
          <w:szCs w:val="22"/>
        </w:rPr>
        <w:t>Compromiso de revisión</w:t>
      </w:r>
      <w:r w:rsidRPr="00D14342">
        <w:rPr>
          <w:rFonts w:ascii="Noto Serif" w:hAnsi="Noto Serif" w:cs="Noto Serif"/>
          <w:color w:val="156082" w:themeColor="accent1"/>
          <w:sz w:val="22"/>
          <w:szCs w:val="22"/>
        </w:rPr>
        <w:t xml:space="preserve">: Declarar explícitamente que los </w:t>
      </w:r>
      <w:r w:rsidRPr="00D14342">
        <w:rPr>
          <w:rFonts w:ascii="Noto Serif" w:hAnsi="Noto Serif" w:cs="Noto Serif"/>
          <w:color w:val="156082" w:themeColor="accent1"/>
          <w:sz w:val="22"/>
          <w:szCs w:val="22"/>
        </w:rPr>
        <w:lastRenderedPageBreak/>
        <w:t>autores revisaron, editaron y validaron todo el contenido generado por la IA, asumiendo la total responsabilidad del manuscrito.</w:t>
      </w:r>
    </w:p>
    <w:p w14:paraId="0AC2DD09" w14:textId="1A7082E5" w:rsidR="00D14342" w:rsidRDefault="00D14342" w:rsidP="00D14342">
      <w:pPr>
        <w:pStyle w:val="NormalWeb"/>
        <w:keepNext/>
        <w:spacing w:before="240" w:beforeAutospacing="0" w:after="240" w:afterAutospacing="0"/>
        <w:jc w:val="both"/>
        <w:rPr>
          <w:rFonts w:ascii="Noto Serif" w:hAnsi="Noto Serif" w:cs="Noto Serif"/>
          <w:color w:val="156082" w:themeColor="accent1"/>
          <w:sz w:val="22"/>
          <w:szCs w:val="22"/>
        </w:rPr>
      </w:pPr>
      <w:r w:rsidRPr="00D14342">
        <w:rPr>
          <w:rFonts w:ascii="Noto Serif" w:hAnsi="Noto Serif" w:cs="Noto Serif"/>
          <w:color w:val="156082" w:themeColor="accent1"/>
          <w:sz w:val="22"/>
          <w:szCs w:val="22"/>
        </w:rPr>
        <w:t xml:space="preserve">Si NO se usó IA: </w:t>
      </w:r>
      <w:r>
        <w:rPr>
          <w:rFonts w:ascii="Noto Serif" w:hAnsi="Noto Serif" w:cs="Noto Serif"/>
          <w:color w:val="156082" w:themeColor="accent1"/>
          <w:sz w:val="22"/>
          <w:szCs w:val="22"/>
        </w:rPr>
        <w:t>“</w:t>
      </w:r>
      <w:r w:rsidRPr="00D14342">
        <w:rPr>
          <w:rFonts w:ascii="Noto Serif" w:hAnsi="Noto Serif" w:cs="Noto Serif"/>
          <w:color w:val="156082" w:themeColor="accent1"/>
          <w:sz w:val="22"/>
          <w:szCs w:val="22"/>
        </w:rPr>
        <w:t>Los autores declaran que no se utilizaron herramientas de inteligencia artificial generativa ni tecnologías asistidas por IA en la elaboración de este manuscrito</w:t>
      </w:r>
      <w:r>
        <w:rPr>
          <w:rFonts w:ascii="Noto Serif" w:hAnsi="Noto Serif" w:cs="Noto Serif"/>
          <w:color w:val="156082" w:themeColor="accent1"/>
          <w:sz w:val="22"/>
          <w:szCs w:val="22"/>
        </w:rPr>
        <w:t>”.</w:t>
      </w:r>
    </w:p>
    <w:p w14:paraId="12713B29" w14:textId="77777777" w:rsidR="001F3D50" w:rsidRPr="001F3D50" w:rsidRDefault="001F3D50" w:rsidP="001F3D50">
      <w:pPr>
        <w:pStyle w:val="NormalWeb"/>
        <w:keepNext/>
        <w:spacing w:before="240" w:after="240"/>
        <w:jc w:val="both"/>
        <w:rPr>
          <w:rFonts w:ascii="Noto Serif" w:hAnsi="Noto Serif" w:cs="Noto Serif"/>
          <w:b/>
          <w:bCs/>
          <w:color w:val="000000" w:themeColor="text1"/>
          <w:sz w:val="22"/>
          <w:szCs w:val="22"/>
        </w:rPr>
      </w:pPr>
      <w:r w:rsidRPr="001F3D50">
        <w:rPr>
          <w:rFonts w:ascii="Noto Serif" w:hAnsi="Noto Serif" w:cs="Noto Serif"/>
          <w:b/>
          <w:bCs/>
          <w:color w:val="000000" w:themeColor="text1"/>
          <w:sz w:val="22"/>
          <w:szCs w:val="22"/>
        </w:rPr>
        <w:t>Licencia y derechos de autor</w:t>
      </w:r>
    </w:p>
    <w:p w14:paraId="5097DF0C" w14:textId="1CF741E7" w:rsidR="001F3D50" w:rsidRDefault="001F3D50" w:rsidP="001F3D50">
      <w:pPr>
        <w:pStyle w:val="NormalWeb"/>
        <w:keepNext/>
        <w:spacing w:before="240" w:beforeAutospacing="0" w:after="240" w:afterAutospacing="0"/>
        <w:jc w:val="both"/>
        <w:rPr>
          <w:rFonts w:ascii="Noto Serif" w:hAnsi="Noto Serif" w:cs="Noto Serif"/>
          <w:color w:val="156082" w:themeColor="accent1"/>
          <w:sz w:val="22"/>
          <w:szCs w:val="22"/>
        </w:rPr>
      </w:pPr>
      <w:r w:rsidRPr="001F3D50">
        <w:rPr>
          <w:rFonts w:ascii="Noto Serif" w:hAnsi="Noto Serif" w:cs="Noto Serif"/>
          <w:color w:val="156082" w:themeColor="accent1"/>
          <w:sz w:val="22"/>
          <w:szCs w:val="22"/>
        </w:rPr>
        <w:t>Los autores declaran que el manuscrito presentado es una obra original e inédita que no se encuentra en proceso de evaluación en otra publicación. En caso de ser aceptado para su publicación en la RNLAEL, los autores aceptan que su trabajo sea publicado bajo la licencia de código abierto Creative Commons Atribución-</w:t>
      </w:r>
      <w:proofErr w:type="spellStart"/>
      <w:r w:rsidRPr="001F3D50">
        <w:rPr>
          <w:rFonts w:ascii="Noto Serif" w:hAnsi="Noto Serif" w:cs="Noto Serif"/>
          <w:color w:val="156082" w:themeColor="accent1"/>
          <w:sz w:val="22"/>
          <w:szCs w:val="22"/>
        </w:rPr>
        <w:t>NoComercial</w:t>
      </w:r>
      <w:proofErr w:type="spellEnd"/>
      <w:r w:rsidRPr="001F3D50">
        <w:rPr>
          <w:rFonts w:ascii="Noto Serif" w:hAnsi="Noto Serif" w:cs="Noto Serif"/>
          <w:color w:val="156082" w:themeColor="accent1"/>
          <w:sz w:val="22"/>
          <w:szCs w:val="22"/>
        </w:rPr>
        <w:t xml:space="preserve"> 4.0 Internacional (CC BY-NC 4.0), conservando la propiedad de sus derechos de autor y cediendo a la revista el derecho de primera publicación.</w:t>
      </w:r>
    </w:p>
    <w:p w14:paraId="260FDD0A" w14:textId="3F1459B9" w:rsidR="009F5722" w:rsidRPr="00E771C7" w:rsidRDefault="009F5722" w:rsidP="007C76E1">
      <w:pPr>
        <w:pStyle w:val="NormalWeb"/>
        <w:keepNext/>
        <w:spacing w:before="240" w:beforeAutospacing="0" w:after="240" w:afterAutospacing="0"/>
        <w:jc w:val="both"/>
        <w:rPr>
          <w:rFonts w:ascii="Noto Serif" w:hAnsi="Noto Serif" w:cs="Noto Serif"/>
          <w:b/>
          <w:bCs/>
          <w:color w:val="000000" w:themeColor="text1"/>
          <w:sz w:val="22"/>
          <w:szCs w:val="22"/>
        </w:rPr>
      </w:pPr>
      <w:r w:rsidRPr="00E771C7">
        <w:rPr>
          <w:rFonts w:ascii="Noto Serif" w:hAnsi="Noto Serif" w:cs="Noto Serif"/>
          <w:b/>
          <w:bCs/>
          <w:color w:val="000000" w:themeColor="text1"/>
          <w:sz w:val="22"/>
          <w:szCs w:val="22"/>
        </w:rPr>
        <w:t>Lenguaje inclusivo</w:t>
      </w:r>
    </w:p>
    <w:p w14:paraId="5DE9B57B" w14:textId="77777777" w:rsidR="00150DDF" w:rsidRDefault="00150DDF" w:rsidP="00645012">
      <w:pPr>
        <w:pStyle w:val="NormalWeb"/>
        <w:spacing w:before="240" w:beforeAutospacing="0" w:after="240" w:afterAutospacing="0"/>
        <w:jc w:val="both"/>
        <w:rPr>
          <w:rFonts w:ascii="Noto Serif" w:hAnsi="Noto Serif" w:cs="Noto Serif"/>
          <w:color w:val="156082" w:themeColor="accent1"/>
          <w:sz w:val="22"/>
          <w:szCs w:val="22"/>
        </w:rPr>
      </w:pPr>
      <w:r w:rsidRPr="00150DDF">
        <w:rPr>
          <w:rFonts w:ascii="Noto Serif" w:hAnsi="Noto Serif" w:cs="Noto Serif"/>
          <w:color w:val="156082" w:themeColor="accent1"/>
          <w:sz w:val="22"/>
          <w:szCs w:val="22"/>
        </w:rPr>
        <w:t>Declaración del compromiso con el uso de un lenguaje no sexista, inclusivo y libre de sesgos académicos o discriminatorios.</w:t>
      </w:r>
    </w:p>
    <w:p w14:paraId="6F76C881" w14:textId="2B224CD1" w:rsidR="009F5722" w:rsidRPr="00E771C7" w:rsidRDefault="009F5722" w:rsidP="007C76E1">
      <w:pPr>
        <w:pStyle w:val="NormalWeb"/>
        <w:keepNext/>
        <w:spacing w:before="240" w:beforeAutospacing="0" w:after="240" w:afterAutospacing="0"/>
        <w:jc w:val="both"/>
        <w:rPr>
          <w:rFonts w:ascii="Noto Serif" w:hAnsi="Noto Serif" w:cs="Noto Serif"/>
          <w:b/>
          <w:bCs/>
          <w:color w:val="000000" w:themeColor="text1"/>
          <w:sz w:val="22"/>
          <w:szCs w:val="22"/>
        </w:rPr>
      </w:pPr>
      <w:r w:rsidRPr="00E771C7">
        <w:rPr>
          <w:rFonts w:ascii="Noto Serif" w:hAnsi="Noto Serif" w:cs="Noto Serif"/>
          <w:b/>
          <w:bCs/>
          <w:color w:val="000000" w:themeColor="text1"/>
          <w:sz w:val="22"/>
          <w:szCs w:val="22"/>
        </w:rPr>
        <w:t>Revisores sugeridos</w:t>
      </w:r>
    </w:p>
    <w:p w14:paraId="359528C2" w14:textId="08257A32" w:rsidR="009F5722" w:rsidRPr="00E771C7" w:rsidRDefault="009F5722" w:rsidP="00645012">
      <w:pPr>
        <w:pStyle w:val="NormalWeb"/>
        <w:spacing w:before="240" w:beforeAutospacing="0" w:after="240" w:afterAutospacing="0"/>
        <w:jc w:val="both"/>
        <w:rPr>
          <w:rFonts w:ascii="Noto Serif" w:hAnsi="Noto Serif" w:cs="Noto Serif"/>
          <w:color w:val="156082" w:themeColor="accent1"/>
          <w:sz w:val="22"/>
          <w:szCs w:val="22"/>
        </w:rPr>
      </w:pPr>
      <w:r w:rsidRPr="00E771C7">
        <w:rPr>
          <w:rFonts w:ascii="Noto Serif" w:hAnsi="Noto Serif" w:cs="Noto Serif"/>
          <w:color w:val="156082" w:themeColor="accent1"/>
          <w:sz w:val="22"/>
          <w:szCs w:val="22"/>
        </w:rPr>
        <w:t>Revisor 1, Afiliación 1, correo 1, área de especialidad</w:t>
      </w:r>
      <w:r w:rsidR="00CF38E9">
        <w:rPr>
          <w:rFonts w:ascii="Noto Serif" w:hAnsi="Noto Serif" w:cs="Noto Serif"/>
          <w:color w:val="156082" w:themeColor="accent1"/>
          <w:sz w:val="22"/>
          <w:szCs w:val="22"/>
        </w:rPr>
        <w:t xml:space="preserve"> </w:t>
      </w:r>
      <w:r w:rsidRPr="00E771C7">
        <w:rPr>
          <w:rFonts w:ascii="Noto Serif" w:hAnsi="Noto Serif" w:cs="Noto Serif"/>
          <w:color w:val="156082" w:themeColor="accent1"/>
          <w:sz w:val="22"/>
          <w:szCs w:val="22"/>
        </w:rPr>
        <w:t>1</w:t>
      </w:r>
    </w:p>
    <w:p w14:paraId="658B2803" w14:textId="29451ED1" w:rsidR="009F5722" w:rsidRPr="00E771C7" w:rsidRDefault="009F5722" w:rsidP="00645012">
      <w:pPr>
        <w:pStyle w:val="NormalWeb"/>
        <w:spacing w:before="240" w:beforeAutospacing="0" w:after="240" w:afterAutospacing="0"/>
        <w:jc w:val="both"/>
        <w:rPr>
          <w:rFonts w:ascii="Noto Serif" w:hAnsi="Noto Serif" w:cs="Noto Serif"/>
          <w:color w:val="156082" w:themeColor="accent1"/>
          <w:sz w:val="22"/>
          <w:szCs w:val="22"/>
        </w:rPr>
      </w:pPr>
      <w:r w:rsidRPr="00E771C7">
        <w:rPr>
          <w:rFonts w:ascii="Noto Serif" w:hAnsi="Noto Serif" w:cs="Noto Serif"/>
          <w:color w:val="156082" w:themeColor="accent1"/>
          <w:sz w:val="22"/>
          <w:szCs w:val="22"/>
        </w:rPr>
        <w:t>Declaración de ausencia de conflicto con el Revisor 1</w:t>
      </w:r>
    </w:p>
    <w:p w14:paraId="67FEE249" w14:textId="17922703" w:rsidR="009F5722" w:rsidRPr="00E771C7" w:rsidRDefault="009F5722" w:rsidP="00645012">
      <w:pPr>
        <w:pStyle w:val="NormalWeb"/>
        <w:spacing w:before="240" w:beforeAutospacing="0" w:after="240" w:afterAutospacing="0"/>
        <w:jc w:val="both"/>
        <w:rPr>
          <w:rFonts w:ascii="Noto Serif" w:hAnsi="Noto Serif" w:cs="Noto Serif"/>
          <w:color w:val="156082" w:themeColor="accent1"/>
          <w:sz w:val="22"/>
          <w:szCs w:val="22"/>
        </w:rPr>
      </w:pPr>
      <w:r w:rsidRPr="00E771C7">
        <w:rPr>
          <w:rFonts w:ascii="Noto Serif" w:hAnsi="Noto Serif" w:cs="Noto Serif"/>
          <w:color w:val="156082" w:themeColor="accent1"/>
          <w:sz w:val="22"/>
          <w:szCs w:val="22"/>
        </w:rPr>
        <w:t>Revisor 2, Afiliación 2, correo 2, área de especialidad 2</w:t>
      </w:r>
    </w:p>
    <w:p w14:paraId="5752B4FB" w14:textId="3B8DFFAD" w:rsidR="00487CC5" w:rsidRPr="00E771C7" w:rsidRDefault="009F5722" w:rsidP="00645012">
      <w:pPr>
        <w:pStyle w:val="NormalWeb"/>
        <w:spacing w:before="240" w:beforeAutospacing="0" w:after="240" w:afterAutospacing="0"/>
        <w:jc w:val="both"/>
        <w:rPr>
          <w:rFonts w:ascii="Noto Serif" w:hAnsi="Noto Serif" w:cs="Noto Serif"/>
          <w:color w:val="156082" w:themeColor="accent1"/>
          <w:sz w:val="22"/>
          <w:szCs w:val="22"/>
        </w:rPr>
      </w:pPr>
      <w:r w:rsidRPr="00E771C7">
        <w:rPr>
          <w:rFonts w:ascii="Noto Serif" w:hAnsi="Noto Serif" w:cs="Noto Serif"/>
          <w:color w:val="156082" w:themeColor="accent1"/>
          <w:sz w:val="22"/>
          <w:szCs w:val="22"/>
        </w:rPr>
        <w:t>Declaración de ausencia de conflicto con el Revisor 2</w:t>
      </w:r>
    </w:p>
    <w:sectPr w:rsidR="00487CC5" w:rsidRPr="00E771C7" w:rsidSect="00A1750B">
      <w:headerReference w:type="default" r:id="rId8"/>
      <w:footerReference w:type="default" r:id="rId9"/>
      <w:pgSz w:w="11906" w:h="16838"/>
      <w:pgMar w:top="1418" w:right="1418" w:bottom="1418" w:left="1418" w:header="0" w:footer="90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B3EF6C" w14:textId="77777777" w:rsidR="00252DAA" w:rsidRDefault="00252DAA" w:rsidP="00955FD9">
      <w:r>
        <w:separator/>
      </w:r>
    </w:p>
  </w:endnote>
  <w:endnote w:type="continuationSeparator" w:id="0">
    <w:p w14:paraId="4A5FD4F4" w14:textId="77777777" w:rsidR="00252DAA" w:rsidRDefault="00252DAA" w:rsidP="00955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oto Serif">
    <w:panose1 w:val="02020600060500020200"/>
    <w:charset w:val="00"/>
    <w:family w:val="roman"/>
    <w:pitch w:val="variable"/>
    <w:sig w:usb0="E00002FF" w:usb1="500078FF" w:usb2="08000029" w:usb3="00000000" w:csb0="0000019F" w:csb1="00000000"/>
  </w:font>
  <w:font w:name="Aptos Display">
    <w:panose1 w:val="020B0004020202020204"/>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B365DA" w14:textId="7F38AB11" w:rsidR="006C4F0D" w:rsidRPr="006C4F0D" w:rsidRDefault="006C4F0D" w:rsidP="006C4F0D">
    <w:pPr>
      <w:shd w:val="clear" w:color="auto" w:fill="FFFFFF"/>
      <w:jc w:val="left"/>
      <w:rPr>
        <w:rFonts w:eastAsia="Times New Roman" w:cs="Times New Roman"/>
        <w:kern w:val="0"/>
        <w:sz w:val="22"/>
        <w:szCs w:val="22"/>
        <w:lang w:eastAsia="es-ES_tradnl"/>
        <w14:ligatures w14:val="none"/>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3249CF" w14:textId="77777777" w:rsidR="00252DAA" w:rsidRDefault="00252DAA" w:rsidP="00955FD9">
      <w:r>
        <w:separator/>
      </w:r>
    </w:p>
  </w:footnote>
  <w:footnote w:type="continuationSeparator" w:id="0">
    <w:p w14:paraId="0D7A0163" w14:textId="77777777" w:rsidR="00252DAA" w:rsidRDefault="00252DAA" w:rsidP="00955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43E16F" w14:textId="6C15A8D1" w:rsidR="001D1483" w:rsidRPr="001D1483" w:rsidRDefault="001D1483" w:rsidP="001D1483">
    <w:pPr>
      <w:pStyle w:val="Encabezado"/>
      <w:tabs>
        <w:tab w:val="clear" w:pos="8504"/>
      </w:tabs>
      <w:ind w:left="-1701" w:right="-1701"/>
    </w:pPr>
    <w:r>
      <w:rPr>
        <w:noProof/>
        <w:color w:val="000000"/>
      </w:rPr>
      <w:drawing>
        <wp:inline distT="0" distB="0" distL="0" distR="0" wp14:anchorId="15FA4719" wp14:editId="52309908">
          <wp:extent cx="7560734" cy="906107"/>
          <wp:effectExtent l="0" t="0" r="0" b="0"/>
          <wp:docPr id="100519539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8025737" cy="96183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FF4CE6"/>
    <w:multiLevelType w:val="hybridMultilevel"/>
    <w:tmpl w:val="BDF8852E"/>
    <w:lvl w:ilvl="0" w:tplc="BED0B6EA">
      <w:start w:val="1"/>
      <w:numFmt w:val="bullet"/>
      <w:lvlText w:val=""/>
      <w:lvlJc w:val="left"/>
      <w:pPr>
        <w:ind w:left="720" w:hanging="360"/>
      </w:pPr>
      <w:rPr>
        <w:rFonts w:ascii="Tahoma" w:hAnsi="Tahoma"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F956CA8"/>
    <w:multiLevelType w:val="multilevel"/>
    <w:tmpl w:val="FA0A19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05C52D3"/>
    <w:multiLevelType w:val="hybridMultilevel"/>
    <w:tmpl w:val="496C2EEE"/>
    <w:lvl w:ilvl="0" w:tplc="BED0B6EA">
      <w:start w:val="1"/>
      <w:numFmt w:val="bullet"/>
      <w:lvlText w:val=""/>
      <w:lvlJc w:val="left"/>
      <w:pPr>
        <w:ind w:left="720" w:hanging="360"/>
      </w:pPr>
      <w:rPr>
        <w:rFonts w:ascii="Tahoma" w:hAnsi="Tahoma"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DEA4741"/>
    <w:multiLevelType w:val="multilevel"/>
    <w:tmpl w:val="F51256B0"/>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15:restartNumberingAfterBreak="0">
    <w:nsid w:val="1DFD35B6"/>
    <w:multiLevelType w:val="hybridMultilevel"/>
    <w:tmpl w:val="564E672E"/>
    <w:lvl w:ilvl="0" w:tplc="AE9044EE">
      <w:start w:val="1"/>
      <w:numFmt w:val="bullet"/>
      <w:lvlText w:val="-"/>
      <w:lvlJc w:val="left"/>
      <w:pPr>
        <w:ind w:left="720" w:hanging="360"/>
      </w:pPr>
      <w:rPr>
        <w:rFonts w:ascii="Symbol" w:hAnsi="Symbol" w:hint="default"/>
      </w:rPr>
    </w:lvl>
    <w:lvl w:ilvl="1" w:tplc="D0642ED4">
      <w:start w:val="1"/>
      <w:numFmt w:val="bullet"/>
      <w:lvlText w:val="o"/>
      <w:lvlJc w:val="left"/>
      <w:pPr>
        <w:ind w:left="1440" w:hanging="360"/>
      </w:pPr>
      <w:rPr>
        <w:rFonts w:ascii="Courier New" w:hAnsi="Courier New" w:hint="default"/>
      </w:rPr>
    </w:lvl>
    <w:lvl w:ilvl="2" w:tplc="EAD2FD76">
      <w:start w:val="1"/>
      <w:numFmt w:val="bullet"/>
      <w:lvlText w:val=""/>
      <w:lvlJc w:val="left"/>
      <w:pPr>
        <w:ind w:left="2160" w:hanging="360"/>
      </w:pPr>
      <w:rPr>
        <w:rFonts w:ascii="Wingdings" w:hAnsi="Wingdings" w:hint="default"/>
      </w:rPr>
    </w:lvl>
    <w:lvl w:ilvl="3" w:tplc="4EAC712E">
      <w:start w:val="1"/>
      <w:numFmt w:val="bullet"/>
      <w:lvlText w:val=""/>
      <w:lvlJc w:val="left"/>
      <w:pPr>
        <w:ind w:left="2880" w:hanging="360"/>
      </w:pPr>
      <w:rPr>
        <w:rFonts w:ascii="Symbol" w:hAnsi="Symbol" w:hint="default"/>
      </w:rPr>
    </w:lvl>
    <w:lvl w:ilvl="4" w:tplc="57FE1D50">
      <w:start w:val="1"/>
      <w:numFmt w:val="bullet"/>
      <w:lvlText w:val="o"/>
      <w:lvlJc w:val="left"/>
      <w:pPr>
        <w:ind w:left="3600" w:hanging="360"/>
      </w:pPr>
      <w:rPr>
        <w:rFonts w:ascii="Courier New" w:hAnsi="Courier New" w:hint="default"/>
      </w:rPr>
    </w:lvl>
    <w:lvl w:ilvl="5" w:tplc="033C588E">
      <w:start w:val="1"/>
      <w:numFmt w:val="bullet"/>
      <w:lvlText w:val=""/>
      <w:lvlJc w:val="left"/>
      <w:pPr>
        <w:ind w:left="4320" w:hanging="360"/>
      </w:pPr>
      <w:rPr>
        <w:rFonts w:ascii="Wingdings" w:hAnsi="Wingdings" w:hint="default"/>
      </w:rPr>
    </w:lvl>
    <w:lvl w:ilvl="6" w:tplc="9FF88C70">
      <w:start w:val="1"/>
      <w:numFmt w:val="bullet"/>
      <w:lvlText w:val=""/>
      <w:lvlJc w:val="left"/>
      <w:pPr>
        <w:ind w:left="5040" w:hanging="360"/>
      </w:pPr>
      <w:rPr>
        <w:rFonts w:ascii="Symbol" w:hAnsi="Symbol" w:hint="default"/>
      </w:rPr>
    </w:lvl>
    <w:lvl w:ilvl="7" w:tplc="072ECF8A">
      <w:start w:val="1"/>
      <w:numFmt w:val="bullet"/>
      <w:lvlText w:val="o"/>
      <w:lvlJc w:val="left"/>
      <w:pPr>
        <w:ind w:left="5760" w:hanging="360"/>
      </w:pPr>
      <w:rPr>
        <w:rFonts w:ascii="Courier New" w:hAnsi="Courier New" w:hint="default"/>
      </w:rPr>
    </w:lvl>
    <w:lvl w:ilvl="8" w:tplc="72D0061A">
      <w:start w:val="1"/>
      <w:numFmt w:val="bullet"/>
      <w:lvlText w:val=""/>
      <w:lvlJc w:val="left"/>
      <w:pPr>
        <w:ind w:left="6480" w:hanging="360"/>
      </w:pPr>
      <w:rPr>
        <w:rFonts w:ascii="Wingdings" w:hAnsi="Wingdings" w:hint="default"/>
      </w:rPr>
    </w:lvl>
  </w:abstractNum>
  <w:abstractNum w:abstractNumId="5" w15:restartNumberingAfterBreak="0">
    <w:nsid w:val="1FAE0F9E"/>
    <w:multiLevelType w:val="hybridMultilevel"/>
    <w:tmpl w:val="831E85CA"/>
    <w:lvl w:ilvl="0" w:tplc="BED0B6EA">
      <w:start w:val="1"/>
      <w:numFmt w:val="bullet"/>
      <w:lvlText w:val=""/>
      <w:lvlJc w:val="left"/>
      <w:pPr>
        <w:ind w:left="720" w:hanging="360"/>
      </w:pPr>
      <w:rPr>
        <w:rFonts w:ascii="Tahoma" w:hAnsi="Tahoma"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2062016B"/>
    <w:multiLevelType w:val="multilevel"/>
    <w:tmpl w:val="E7B6C9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D70BB9"/>
    <w:multiLevelType w:val="hybridMultilevel"/>
    <w:tmpl w:val="96966190"/>
    <w:lvl w:ilvl="0" w:tplc="6E704D26">
      <w:start w:val="1"/>
      <w:numFmt w:val="decimal"/>
      <w:pStyle w:val="Prrafodelista"/>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3023586A"/>
    <w:multiLevelType w:val="hybridMultilevel"/>
    <w:tmpl w:val="6884170E"/>
    <w:lvl w:ilvl="0" w:tplc="B98CCC98">
      <w:start w:val="1"/>
      <w:numFmt w:val="bullet"/>
      <w:lvlText w:val="-"/>
      <w:lvlJc w:val="left"/>
      <w:pPr>
        <w:ind w:left="720" w:hanging="360"/>
      </w:pPr>
      <w:rPr>
        <w:rFonts w:ascii="Palatino Linotype" w:eastAsiaTheme="minorHAnsi" w:hAnsi="Palatino Linotype" w:cstheme="minorBid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319C79D7"/>
    <w:multiLevelType w:val="hybridMultilevel"/>
    <w:tmpl w:val="EED2935E"/>
    <w:lvl w:ilvl="0" w:tplc="BED0B6EA">
      <w:start w:val="1"/>
      <w:numFmt w:val="bullet"/>
      <w:lvlText w:val=""/>
      <w:lvlJc w:val="left"/>
      <w:pPr>
        <w:ind w:left="720" w:hanging="360"/>
      </w:pPr>
      <w:rPr>
        <w:rFonts w:ascii="Tahoma" w:hAnsi="Tahoma"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37586D19"/>
    <w:multiLevelType w:val="multilevel"/>
    <w:tmpl w:val="6AA850B8"/>
    <w:lvl w:ilvl="0">
      <w:start w:val="1"/>
      <w:numFmt w:val="decimal"/>
      <w:lvlText w:val="%1."/>
      <w:lvlJc w:val="left"/>
      <w:pPr>
        <w:ind w:left="680" w:hanging="6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E4CC481"/>
    <w:multiLevelType w:val="hybridMultilevel"/>
    <w:tmpl w:val="F474BD2A"/>
    <w:lvl w:ilvl="0" w:tplc="A146A876">
      <w:start w:val="1"/>
      <w:numFmt w:val="decimal"/>
      <w:lvlText w:val="%1."/>
      <w:lvlJc w:val="left"/>
      <w:pPr>
        <w:ind w:left="720" w:hanging="360"/>
      </w:pPr>
      <w:rPr>
        <w:b/>
        <w:bCs w:val="0"/>
      </w:rPr>
    </w:lvl>
    <w:lvl w:ilvl="1" w:tplc="A22E367C">
      <w:start w:val="1"/>
      <w:numFmt w:val="lowerLetter"/>
      <w:lvlText w:val="%2."/>
      <w:lvlJc w:val="left"/>
      <w:pPr>
        <w:ind w:left="1440" w:hanging="360"/>
      </w:pPr>
    </w:lvl>
    <w:lvl w:ilvl="2" w:tplc="8A9ADA64">
      <w:start w:val="1"/>
      <w:numFmt w:val="lowerRoman"/>
      <w:lvlText w:val="%3."/>
      <w:lvlJc w:val="right"/>
      <w:pPr>
        <w:ind w:left="2160" w:hanging="180"/>
      </w:pPr>
    </w:lvl>
    <w:lvl w:ilvl="3" w:tplc="BE14891A">
      <w:start w:val="1"/>
      <w:numFmt w:val="decimal"/>
      <w:lvlText w:val="%4."/>
      <w:lvlJc w:val="left"/>
      <w:pPr>
        <w:ind w:left="2880" w:hanging="360"/>
      </w:pPr>
    </w:lvl>
    <w:lvl w:ilvl="4" w:tplc="0C22F58C">
      <w:start w:val="1"/>
      <w:numFmt w:val="lowerLetter"/>
      <w:lvlText w:val="%5."/>
      <w:lvlJc w:val="left"/>
      <w:pPr>
        <w:ind w:left="3600" w:hanging="360"/>
      </w:pPr>
    </w:lvl>
    <w:lvl w:ilvl="5" w:tplc="8F9A88F0">
      <w:start w:val="1"/>
      <w:numFmt w:val="lowerRoman"/>
      <w:lvlText w:val="%6."/>
      <w:lvlJc w:val="right"/>
      <w:pPr>
        <w:ind w:left="4320" w:hanging="180"/>
      </w:pPr>
    </w:lvl>
    <w:lvl w:ilvl="6" w:tplc="086C5D04">
      <w:start w:val="1"/>
      <w:numFmt w:val="decimal"/>
      <w:lvlText w:val="%7."/>
      <w:lvlJc w:val="left"/>
      <w:pPr>
        <w:ind w:left="5040" w:hanging="360"/>
      </w:pPr>
    </w:lvl>
    <w:lvl w:ilvl="7" w:tplc="B6A2F060">
      <w:start w:val="1"/>
      <w:numFmt w:val="lowerLetter"/>
      <w:lvlText w:val="%8."/>
      <w:lvlJc w:val="left"/>
      <w:pPr>
        <w:ind w:left="5760" w:hanging="360"/>
      </w:pPr>
    </w:lvl>
    <w:lvl w:ilvl="8" w:tplc="3AD6A7FE">
      <w:start w:val="1"/>
      <w:numFmt w:val="lowerRoman"/>
      <w:lvlText w:val="%9."/>
      <w:lvlJc w:val="right"/>
      <w:pPr>
        <w:ind w:left="6480" w:hanging="180"/>
      </w:pPr>
    </w:lvl>
  </w:abstractNum>
  <w:abstractNum w:abstractNumId="12" w15:restartNumberingAfterBreak="0">
    <w:nsid w:val="3F51381B"/>
    <w:multiLevelType w:val="hybridMultilevel"/>
    <w:tmpl w:val="6212B59C"/>
    <w:lvl w:ilvl="0" w:tplc="BED0B6EA">
      <w:start w:val="1"/>
      <w:numFmt w:val="bullet"/>
      <w:lvlText w:val=""/>
      <w:lvlJc w:val="left"/>
      <w:pPr>
        <w:ind w:left="720" w:hanging="360"/>
      </w:pPr>
      <w:rPr>
        <w:rFonts w:ascii="Tahoma" w:hAnsi="Tahoma"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40937E82"/>
    <w:multiLevelType w:val="hybridMultilevel"/>
    <w:tmpl w:val="301054E0"/>
    <w:lvl w:ilvl="0" w:tplc="BED0B6EA">
      <w:start w:val="1"/>
      <w:numFmt w:val="bullet"/>
      <w:lvlText w:val=""/>
      <w:lvlJc w:val="left"/>
      <w:pPr>
        <w:ind w:left="720" w:hanging="360"/>
      </w:pPr>
      <w:rPr>
        <w:rFonts w:ascii="Tahoma" w:hAnsi="Tahoma"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42D2FFA6"/>
    <w:multiLevelType w:val="multilevel"/>
    <w:tmpl w:val="FF5AD2E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5" w15:restartNumberingAfterBreak="0">
    <w:nsid w:val="549239FF"/>
    <w:multiLevelType w:val="hybridMultilevel"/>
    <w:tmpl w:val="448C2F28"/>
    <w:lvl w:ilvl="0" w:tplc="BED0B6EA">
      <w:start w:val="1"/>
      <w:numFmt w:val="bullet"/>
      <w:lvlText w:val=""/>
      <w:lvlJc w:val="left"/>
      <w:pPr>
        <w:ind w:left="720" w:hanging="360"/>
      </w:pPr>
      <w:rPr>
        <w:rFonts w:ascii="Tahoma" w:hAnsi="Tahoma"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56AC5C83"/>
    <w:multiLevelType w:val="hybridMultilevel"/>
    <w:tmpl w:val="A356A51E"/>
    <w:lvl w:ilvl="0" w:tplc="BED0B6EA">
      <w:start w:val="1"/>
      <w:numFmt w:val="bullet"/>
      <w:lvlText w:val=""/>
      <w:lvlJc w:val="left"/>
      <w:pPr>
        <w:ind w:left="720" w:hanging="360"/>
      </w:pPr>
      <w:rPr>
        <w:rFonts w:ascii="Tahoma" w:hAnsi="Tahoma"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5A831CB3"/>
    <w:multiLevelType w:val="hybridMultilevel"/>
    <w:tmpl w:val="6262A668"/>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5EEE4D95"/>
    <w:multiLevelType w:val="multilevel"/>
    <w:tmpl w:val="E632A794"/>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3D413A3"/>
    <w:multiLevelType w:val="multilevel"/>
    <w:tmpl w:val="603C5C1A"/>
    <w:lvl w:ilvl="0">
      <w:start w:val="1"/>
      <w:numFmt w:val="decimal"/>
      <w:pStyle w:val="Ttulo"/>
      <w:lvlText w:val="%1."/>
      <w:lvlJc w:val="left"/>
      <w:pPr>
        <w:ind w:left="360" w:hanging="360"/>
      </w:pPr>
    </w:lvl>
    <w:lvl w:ilvl="1">
      <w:start w:val="1"/>
      <w:numFmt w:val="decimal"/>
      <w:pStyle w:val="Subttulo"/>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7F90D71"/>
    <w:multiLevelType w:val="hybridMultilevel"/>
    <w:tmpl w:val="BCB8721A"/>
    <w:lvl w:ilvl="0" w:tplc="BED0B6EA">
      <w:start w:val="1"/>
      <w:numFmt w:val="bullet"/>
      <w:lvlText w:val=""/>
      <w:lvlJc w:val="left"/>
      <w:pPr>
        <w:ind w:left="720" w:hanging="360"/>
      </w:pPr>
      <w:rPr>
        <w:rFonts w:ascii="Tahoma" w:hAnsi="Tahoma"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68B1AAE9"/>
    <w:multiLevelType w:val="hybridMultilevel"/>
    <w:tmpl w:val="E4CC06FE"/>
    <w:lvl w:ilvl="0" w:tplc="AFC491A4">
      <w:start w:val="1"/>
      <w:numFmt w:val="decimal"/>
      <w:lvlText w:val="(%1)"/>
      <w:lvlJc w:val="left"/>
      <w:pPr>
        <w:ind w:left="720" w:hanging="360"/>
      </w:pPr>
      <w:rPr>
        <w:rFonts w:ascii="Noto Serif" w:eastAsia="Noto Serif" w:hAnsi="Noto Serif" w:cs="Noto Serif"/>
      </w:rPr>
    </w:lvl>
    <w:lvl w:ilvl="1" w:tplc="249E09DC">
      <w:start w:val="1"/>
      <w:numFmt w:val="lowerLetter"/>
      <w:lvlText w:val="%2."/>
      <w:lvlJc w:val="left"/>
      <w:pPr>
        <w:ind w:left="1440" w:hanging="360"/>
      </w:pPr>
    </w:lvl>
    <w:lvl w:ilvl="2" w:tplc="BD0853E8">
      <w:start w:val="1"/>
      <w:numFmt w:val="lowerRoman"/>
      <w:lvlText w:val="%3."/>
      <w:lvlJc w:val="right"/>
      <w:pPr>
        <w:ind w:left="2160" w:hanging="180"/>
      </w:pPr>
    </w:lvl>
    <w:lvl w:ilvl="3" w:tplc="403485F4">
      <w:start w:val="1"/>
      <w:numFmt w:val="decimal"/>
      <w:lvlText w:val="%4."/>
      <w:lvlJc w:val="left"/>
      <w:pPr>
        <w:ind w:left="2880" w:hanging="360"/>
      </w:pPr>
    </w:lvl>
    <w:lvl w:ilvl="4" w:tplc="81FC3F26">
      <w:start w:val="1"/>
      <w:numFmt w:val="lowerLetter"/>
      <w:lvlText w:val="%5."/>
      <w:lvlJc w:val="left"/>
      <w:pPr>
        <w:ind w:left="3600" w:hanging="360"/>
      </w:pPr>
    </w:lvl>
    <w:lvl w:ilvl="5" w:tplc="F724EC1A">
      <w:start w:val="1"/>
      <w:numFmt w:val="lowerRoman"/>
      <w:lvlText w:val="%6."/>
      <w:lvlJc w:val="right"/>
      <w:pPr>
        <w:ind w:left="4320" w:hanging="180"/>
      </w:pPr>
    </w:lvl>
    <w:lvl w:ilvl="6" w:tplc="4CE69FD0">
      <w:start w:val="1"/>
      <w:numFmt w:val="decimal"/>
      <w:lvlText w:val="%7."/>
      <w:lvlJc w:val="left"/>
      <w:pPr>
        <w:ind w:left="5040" w:hanging="360"/>
      </w:pPr>
    </w:lvl>
    <w:lvl w:ilvl="7" w:tplc="7154088E">
      <w:start w:val="1"/>
      <w:numFmt w:val="lowerLetter"/>
      <w:lvlText w:val="%8."/>
      <w:lvlJc w:val="left"/>
      <w:pPr>
        <w:ind w:left="5760" w:hanging="360"/>
      </w:pPr>
    </w:lvl>
    <w:lvl w:ilvl="8" w:tplc="B1A0C054">
      <w:start w:val="1"/>
      <w:numFmt w:val="lowerRoman"/>
      <w:lvlText w:val="%9."/>
      <w:lvlJc w:val="right"/>
      <w:pPr>
        <w:ind w:left="6480" w:hanging="180"/>
      </w:pPr>
    </w:lvl>
  </w:abstractNum>
  <w:num w:numId="1" w16cid:durableId="1618870674">
    <w:abstractNumId w:val="3"/>
  </w:num>
  <w:num w:numId="2" w16cid:durableId="1294629089">
    <w:abstractNumId w:val="1"/>
  </w:num>
  <w:num w:numId="3" w16cid:durableId="1666127121">
    <w:abstractNumId w:val="19"/>
  </w:num>
  <w:num w:numId="4" w16cid:durableId="1684741625">
    <w:abstractNumId w:val="6"/>
  </w:num>
  <w:num w:numId="5" w16cid:durableId="1579712439">
    <w:abstractNumId w:val="19"/>
    <w:lvlOverride w:ilvl="0">
      <w:startOverride w:val="1"/>
    </w:lvlOverride>
  </w:num>
  <w:num w:numId="6" w16cid:durableId="457456764">
    <w:abstractNumId w:val="17"/>
  </w:num>
  <w:num w:numId="7" w16cid:durableId="1410080643">
    <w:abstractNumId w:val="7"/>
  </w:num>
  <w:num w:numId="8" w16cid:durableId="1314792195">
    <w:abstractNumId w:val="8"/>
  </w:num>
  <w:num w:numId="9" w16cid:durableId="1237983560">
    <w:abstractNumId w:val="4"/>
  </w:num>
  <w:num w:numId="10" w16cid:durableId="1678534959">
    <w:abstractNumId w:val="14"/>
  </w:num>
  <w:num w:numId="11" w16cid:durableId="1481576404">
    <w:abstractNumId w:val="21"/>
  </w:num>
  <w:num w:numId="12" w16cid:durableId="1642155799">
    <w:abstractNumId w:val="18"/>
  </w:num>
  <w:num w:numId="13" w16cid:durableId="1797526037">
    <w:abstractNumId w:val="11"/>
  </w:num>
  <w:num w:numId="14" w16cid:durableId="461508130">
    <w:abstractNumId w:val="10"/>
  </w:num>
  <w:num w:numId="15" w16cid:durableId="1876119337">
    <w:abstractNumId w:val="19"/>
  </w:num>
  <w:num w:numId="16" w16cid:durableId="1663387824">
    <w:abstractNumId w:val="19"/>
  </w:num>
  <w:num w:numId="17" w16cid:durableId="1718238543">
    <w:abstractNumId w:val="19"/>
  </w:num>
  <w:num w:numId="18" w16cid:durableId="873270774">
    <w:abstractNumId w:val="19"/>
  </w:num>
  <w:num w:numId="19" w16cid:durableId="5447534">
    <w:abstractNumId w:val="19"/>
  </w:num>
  <w:num w:numId="20" w16cid:durableId="513230549">
    <w:abstractNumId w:val="19"/>
  </w:num>
  <w:num w:numId="21" w16cid:durableId="536550004">
    <w:abstractNumId w:val="19"/>
  </w:num>
  <w:num w:numId="22" w16cid:durableId="1611358733">
    <w:abstractNumId w:val="16"/>
  </w:num>
  <w:num w:numId="23" w16cid:durableId="1250577952">
    <w:abstractNumId w:val="15"/>
  </w:num>
  <w:num w:numId="24" w16cid:durableId="1670061341">
    <w:abstractNumId w:val="0"/>
  </w:num>
  <w:num w:numId="25" w16cid:durableId="624312591">
    <w:abstractNumId w:val="5"/>
  </w:num>
  <w:num w:numId="26" w16cid:durableId="661196515">
    <w:abstractNumId w:val="13"/>
  </w:num>
  <w:num w:numId="27" w16cid:durableId="1623684763">
    <w:abstractNumId w:val="20"/>
  </w:num>
  <w:num w:numId="28" w16cid:durableId="1912957989">
    <w:abstractNumId w:val="2"/>
  </w:num>
  <w:num w:numId="29" w16cid:durableId="33505972">
    <w:abstractNumId w:val="9"/>
  </w:num>
  <w:num w:numId="30" w16cid:durableId="484782711">
    <w:abstractNumId w:val="12"/>
  </w:num>
  <w:num w:numId="31" w16cid:durableId="90320970">
    <w:abstractNumId w:val="19"/>
  </w:num>
  <w:num w:numId="32" w16cid:durableId="503327268">
    <w:abstractNumId w:val="19"/>
  </w:num>
  <w:num w:numId="33" w16cid:durableId="1373530914">
    <w:abstractNumId w:val="19"/>
  </w:num>
  <w:num w:numId="34" w16cid:durableId="1039283269">
    <w:abstractNumId w:val="19"/>
  </w:num>
  <w:num w:numId="35" w16cid:durableId="649867969">
    <w:abstractNumId w:val="19"/>
  </w:num>
  <w:num w:numId="36" w16cid:durableId="1043599031">
    <w:abstractNumId w:val="1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D0C"/>
    <w:rsid w:val="00000E05"/>
    <w:rsid w:val="000013B3"/>
    <w:rsid w:val="0005423A"/>
    <w:rsid w:val="00057508"/>
    <w:rsid w:val="000B71F1"/>
    <w:rsid w:val="000C788B"/>
    <w:rsid w:val="000E5026"/>
    <w:rsid w:val="000F2D2D"/>
    <w:rsid w:val="00122C0C"/>
    <w:rsid w:val="001415F0"/>
    <w:rsid w:val="00144447"/>
    <w:rsid w:val="00150DDF"/>
    <w:rsid w:val="0015334F"/>
    <w:rsid w:val="00174164"/>
    <w:rsid w:val="00175ECF"/>
    <w:rsid w:val="00181B8D"/>
    <w:rsid w:val="001A3A34"/>
    <w:rsid w:val="001B6020"/>
    <w:rsid w:val="001B7239"/>
    <w:rsid w:val="001D1483"/>
    <w:rsid w:val="001D2554"/>
    <w:rsid w:val="001D3E3C"/>
    <w:rsid w:val="001E0EE5"/>
    <w:rsid w:val="001F3D50"/>
    <w:rsid w:val="002156B8"/>
    <w:rsid w:val="00232244"/>
    <w:rsid w:val="00252DAA"/>
    <w:rsid w:val="00253F6A"/>
    <w:rsid w:val="002677A9"/>
    <w:rsid w:val="00270316"/>
    <w:rsid w:val="00273D96"/>
    <w:rsid w:val="002810C3"/>
    <w:rsid w:val="00282E5F"/>
    <w:rsid w:val="00283A18"/>
    <w:rsid w:val="002841F2"/>
    <w:rsid w:val="002A4EC4"/>
    <w:rsid w:val="002B144D"/>
    <w:rsid w:val="002B634C"/>
    <w:rsid w:val="002E209D"/>
    <w:rsid w:val="002E431E"/>
    <w:rsid w:val="00305C0D"/>
    <w:rsid w:val="00340930"/>
    <w:rsid w:val="003508C9"/>
    <w:rsid w:val="003724BE"/>
    <w:rsid w:val="00376B73"/>
    <w:rsid w:val="003902C0"/>
    <w:rsid w:val="00397432"/>
    <w:rsid w:val="003A1182"/>
    <w:rsid w:val="003E5498"/>
    <w:rsid w:val="003E7CFB"/>
    <w:rsid w:val="003F08D7"/>
    <w:rsid w:val="00422C25"/>
    <w:rsid w:val="0045664B"/>
    <w:rsid w:val="00457FC1"/>
    <w:rsid w:val="00474150"/>
    <w:rsid w:val="00487CC5"/>
    <w:rsid w:val="00491533"/>
    <w:rsid w:val="004947E8"/>
    <w:rsid w:val="004A0C48"/>
    <w:rsid w:val="004A3CD1"/>
    <w:rsid w:val="004B458F"/>
    <w:rsid w:val="004C5218"/>
    <w:rsid w:val="004D4A0B"/>
    <w:rsid w:val="004F5B75"/>
    <w:rsid w:val="00503D7D"/>
    <w:rsid w:val="00506B74"/>
    <w:rsid w:val="0051045F"/>
    <w:rsid w:val="00520EE1"/>
    <w:rsid w:val="00530696"/>
    <w:rsid w:val="00545144"/>
    <w:rsid w:val="0055048D"/>
    <w:rsid w:val="0055193E"/>
    <w:rsid w:val="00570DFC"/>
    <w:rsid w:val="0057296F"/>
    <w:rsid w:val="00587B39"/>
    <w:rsid w:val="005B5AA6"/>
    <w:rsid w:val="005C0778"/>
    <w:rsid w:val="005D5E88"/>
    <w:rsid w:val="005F0E6E"/>
    <w:rsid w:val="0063631B"/>
    <w:rsid w:val="00642372"/>
    <w:rsid w:val="00645012"/>
    <w:rsid w:val="00646219"/>
    <w:rsid w:val="00656A2D"/>
    <w:rsid w:val="00675A95"/>
    <w:rsid w:val="00682F00"/>
    <w:rsid w:val="00694363"/>
    <w:rsid w:val="00695D90"/>
    <w:rsid w:val="006A385E"/>
    <w:rsid w:val="006B61FE"/>
    <w:rsid w:val="006C09DC"/>
    <w:rsid w:val="006C4F0D"/>
    <w:rsid w:val="006D2692"/>
    <w:rsid w:val="006D6FDF"/>
    <w:rsid w:val="006F64DF"/>
    <w:rsid w:val="00723508"/>
    <w:rsid w:val="007351BA"/>
    <w:rsid w:val="00735F80"/>
    <w:rsid w:val="00750ED2"/>
    <w:rsid w:val="00761DAB"/>
    <w:rsid w:val="00765093"/>
    <w:rsid w:val="00783006"/>
    <w:rsid w:val="007A654A"/>
    <w:rsid w:val="007B4E27"/>
    <w:rsid w:val="007C0C98"/>
    <w:rsid w:val="007C76E1"/>
    <w:rsid w:val="007E6690"/>
    <w:rsid w:val="008158E0"/>
    <w:rsid w:val="008377EF"/>
    <w:rsid w:val="008436E3"/>
    <w:rsid w:val="00844481"/>
    <w:rsid w:val="00864EFA"/>
    <w:rsid w:val="00886C97"/>
    <w:rsid w:val="008913DF"/>
    <w:rsid w:val="0089342A"/>
    <w:rsid w:val="008956CE"/>
    <w:rsid w:val="008A0C8C"/>
    <w:rsid w:val="008B1470"/>
    <w:rsid w:val="008B34D5"/>
    <w:rsid w:val="00903D9F"/>
    <w:rsid w:val="00912CC3"/>
    <w:rsid w:val="009228EE"/>
    <w:rsid w:val="00945803"/>
    <w:rsid w:val="00950D1E"/>
    <w:rsid w:val="009530CD"/>
    <w:rsid w:val="00954663"/>
    <w:rsid w:val="00955FD9"/>
    <w:rsid w:val="00965F87"/>
    <w:rsid w:val="009713BD"/>
    <w:rsid w:val="00982AE8"/>
    <w:rsid w:val="00982E38"/>
    <w:rsid w:val="009A0AA3"/>
    <w:rsid w:val="009A4BED"/>
    <w:rsid w:val="009B02D0"/>
    <w:rsid w:val="009D1FED"/>
    <w:rsid w:val="009D4C9E"/>
    <w:rsid w:val="009D60F1"/>
    <w:rsid w:val="009E2554"/>
    <w:rsid w:val="009E4729"/>
    <w:rsid w:val="009E76C1"/>
    <w:rsid w:val="009F1732"/>
    <w:rsid w:val="009F416F"/>
    <w:rsid w:val="009F5722"/>
    <w:rsid w:val="009F6FDD"/>
    <w:rsid w:val="00A05DEF"/>
    <w:rsid w:val="00A1750B"/>
    <w:rsid w:val="00A44B91"/>
    <w:rsid w:val="00A50D17"/>
    <w:rsid w:val="00A514D5"/>
    <w:rsid w:val="00A64079"/>
    <w:rsid w:val="00A77792"/>
    <w:rsid w:val="00A929CA"/>
    <w:rsid w:val="00AA681A"/>
    <w:rsid w:val="00AC36F9"/>
    <w:rsid w:val="00AD063A"/>
    <w:rsid w:val="00AD2D58"/>
    <w:rsid w:val="00B17947"/>
    <w:rsid w:val="00B21C32"/>
    <w:rsid w:val="00B37803"/>
    <w:rsid w:val="00B437FF"/>
    <w:rsid w:val="00B521EF"/>
    <w:rsid w:val="00B61C62"/>
    <w:rsid w:val="00B627CE"/>
    <w:rsid w:val="00B744AE"/>
    <w:rsid w:val="00B83DEA"/>
    <w:rsid w:val="00BA6A72"/>
    <w:rsid w:val="00BB2221"/>
    <w:rsid w:val="00BC67C0"/>
    <w:rsid w:val="00BC6DA9"/>
    <w:rsid w:val="00BD1937"/>
    <w:rsid w:val="00BD2824"/>
    <w:rsid w:val="00BD5525"/>
    <w:rsid w:val="00BE1107"/>
    <w:rsid w:val="00BE5EC5"/>
    <w:rsid w:val="00BE6A6D"/>
    <w:rsid w:val="00BF60AF"/>
    <w:rsid w:val="00C006B4"/>
    <w:rsid w:val="00C26F55"/>
    <w:rsid w:val="00C30FE4"/>
    <w:rsid w:val="00C322A3"/>
    <w:rsid w:val="00C33700"/>
    <w:rsid w:val="00C53E71"/>
    <w:rsid w:val="00C91102"/>
    <w:rsid w:val="00CA3475"/>
    <w:rsid w:val="00CB78BC"/>
    <w:rsid w:val="00CC0991"/>
    <w:rsid w:val="00CE3D74"/>
    <w:rsid w:val="00CE4C8A"/>
    <w:rsid w:val="00CF38E9"/>
    <w:rsid w:val="00CF7B81"/>
    <w:rsid w:val="00D04C1F"/>
    <w:rsid w:val="00D14342"/>
    <w:rsid w:val="00D2539D"/>
    <w:rsid w:val="00D25545"/>
    <w:rsid w:val="00D2604D"/>
    <w:rsid w:val="00D338BA"/>
    <w:rsid w:val="00D51545"/>
    <w:rsid w:val="00D6507A"/>
    <w:rsid w:val="00D70E46"/>
    <w:rsid w:val="00D73586"/>
    <w:rsid w:val="00D8084A"/>
    <w:rsid w:val="00DD4853"/>
    <w:rsid w:val="00DE3675"/>
    <w:rsid w:val="00DE64C4"/>
    <w:rsid w:val="00DF1769"/>
    <w:rsid w:val="00DF66EF"/>
    <w:rsid w:val="00E27EB9"/>
    <w:rsid w:val="00E34AA7"/>
    <w:rsid w:val="00E51ABC"/>
    <w:rsid w:val="00E626A7"/>
    <w:rsid w:val="00E64D0C"/>
    <w:rsid w:val="00E7222A"/>
    <w:rsid w:val="00E771C7"/>
    <w:rsid w:val="00E80384"/>
    <w:rsid w:val="00E82AEA"/>
    <w:rsid w:val="00E90BD0"/>
    <w:rsid w:val="00E94239"/>
    <w:rsid w:val="00E971D6"/>
    <w:rsid w:val="00EB3422"/>
    <w:rsid w:val="00EB36A7"/>
    <w:rsid w:val="00EB3922"/>
    <w:rsid w:val="00EC07EE"/>
    <w:rsid w:val="00EC4B20"/>
    <w:rsid w:val="00EE6A33"/>
    <w:rsid w:val="00EF3BF8"/>
    <w:rsid w:val="00F04A1E"/>
    <w:rsid w:val="00F315C5"/>
    <w:rsid w:val="00F31DB2"/>
    <w:rsid w:val="00F4188A"/>
    <w:rsid w:val="00F455F5"/>
    <w:rsid w:val="00F512F5"/>
    <w:rsid w:val="00F51550"/>
    <w:rsid w:val="00F6734E"/>
    <w:rsid w:val="00F7047D"/>
    <w:rsid w:val="00F74271"/>
    <w:rsid w:val="00F75513"/>
    <w:rsid w:val="00F77A8A"/>
    <w:rsid w:val="00F9635F"/>
    <w:rsid w:val="00FB2F80"/>
    <w:rsid w:val="00FB34B5"/>
    <w:rsid w:val="00FB4CD8"/>
    <w:rsid w:val="00FC0572"/>
    <w:rsid w:val="00FE7B77"/>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E2285"/>
  <w15:chartTrackingRefBased/>
  <w15:docId w15:val="{434EBDFC-8D02-AB4E-8C2D-1DFE6A281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ítulo del artículo"/>
    <w:qFormat/>
    <w:rsid w:val="00E64D0C"/>
    <w:pPr>
      <w:jc w:val="center"/>
    </w:pPr>
    <w:rPr>
      <w:rFonts w:ascii="Palatino Linotype" w:hAnsi="Palatino Linotype"/>
      <w:sz w:val="28"/>
    </w:rPr>
  </w:style>
  <w:style w:type="paragraph" w:styleId="Ttulo1">
    <w:name w:val="heading 1"/>
    <w:aliases w:val="resumen"/>
    <w:basedOn w:val="Normal"/>
    <w:next w:val="Normal"/>
    <w:link w:val="Ttulo1Car"/>
    <w:autoRedefine/>
    <w:uiPriority w:val="9"/>
    <w:qFormat/>
    <w:rsid w:val="00723508"/>
    <w:pPr>
      <w:keepNext/>
      <w:keepLines/>
      <w:spacing w:after="80"/>
      <w:jc w:val="both"/>
      <w:outlineLvl w:val="0"/>
    </w:pPr>
    <w:rPr>
      <w:rFonts w:ascii="Noto Serif" w:eastAsiaTheme="majorEastAsia" w:hAnsi="Noto Serif" w:cs="Noto Serif"/>
      <w:i/>
      <w:iCs/>
      <w:color w:val="000000" w:themeColor="text1"/>
      <w:sz w:val="18"/>
      <w:szCs w:val="22"/>
    </w:rPr>
  </w:style>
  <w:style w:type="paragraph" w:styleId="Ttulo2">
    <w:name w:val="heading 2"/>
    <w:basedOn w:val="Normal"/>
    <w:next w:val="Normal"/>
    <w:link w:val="Ttulo2Car"/>
    <w:uiPriority w:val="9"/>
    <w:unhideWhenUsed/>
    <w:qFormat/>
    <w:rsid w:val="00E64D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64D0C"/>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Ttulo4">
    <w:name w:val="heading 4"/>
    <w:basedOn w:val="Normal"/>
    <w:next w:val="Normal"/>
    <w:link w:val="Ttulo4Car"/>
    <w:uiPriority w:val="9"/>
    <w:semiHidden/>
    <w:unhideWhenUsed/>
    <w:qFormat/>
    <w:rsid w:val="00E64D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E64D0C"/>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E64D0C"/>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E64D0C"/>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E64D0C"/>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E64D0C"/>
    <w:pPr>
      <w:keepNext/>
      <w:keepLines/>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2">
    <w:name w:val="Estilo2"/>
    <w:basedOn w:val="Normal"/>
    <w:autoRedefine/>
    <w:rsid w:val="00DE3675"/>
    <w:pPr>
      <w:pBdr>
        <w:bottom w:val="single" w:sz="8" w:space="1" w:color="BA122B"/>
      </w:pBdr>
      <w:spacing w:before="480"/>
      <w:jc w:val="both"/>
    </w:pPr>
    <w:rPr>
      <w:rFonts w:ascii="Arial" w:eastAsia="MS PGothic" w:hAnsi="Arial" w:cs="Times New Roman"/>
      <w:color w:val="BA122B"/>
      <w:spacing w:val="5"/>
      <w:kern w:val="28"/>
      <w:sz w:val="32"/>
      <w:szCs w:val="52"/>
      <w:lang w:val="es-ES_tradnl" w:eastAsia="es-ES"/>
    </w:rPr>
  </w:style>
  <w:style w:type="paragraph" w:customStyle="1" w:styleId="ttulo-tablafiguraimagengrfico">
    <w:name w:val="título-tabla;figura;imagen;gráfico"/>
    <w:basedOn w:val="ttulo-tabla"/>
    <w:autoRedefine/>
    <w:qFormat/>
    <w:rsid w:val="001A3A34"/>
    <w:pPr>
      <w:keepNext/>
      <w:jc w:val="both"/>
    </w:pPr>
    <w:rPr>
      <w:sz w:val="22"/>
      <w:szCs w:val="21"/>
    </w:rPr>
  </w:style>
  <w:style w:type="paragraph" w:customStyle="1" w:styleId="cuerpodetexto">
    <w:name w:val="cuerpo de texto"/>
    <w:basedOn w:val="Normal"/>
    <w:autoRedefine/>
    <w:qFormat/>
    <w:rsid w:val="00C006B4"/>
    <w:pPr>
      <w:spacing w:before="120" w:after="120"/>
      <w:jc w:val="both"/>
    </w:pPr>
    <w:rPr>
      <w:sz w:val="22"/>
    </w:rPr>
  </w:style>
  <w:style w:type="character" w:customStyle="1" w:styleId="Ttulo1Car">
    <w:name w:val="Título 1 Car"/>
    <w:aliases w:val="resumen Car"/>
    <w:basedOn w:val="Fuentedeprrafopredeter"/>
    <w:link w:val="Ttulo1"/>
    <w:uiPriority w:val="9"/>
    <w:rsid w:val="00723508"/>
    <w:rPr>
      <w:rFonts w:ascii="Noto Serif" w:eastAsiaTheme="majorEastAsia" w:hAnsi="Noto Serif" w:cs="Noto Serif"/>
      <w:i/>
      <w:iCs/>
      <w:color w:val="000000" w:themeColor="text1"/>
      <w:sz w:val="18"/>
      <w:szCs w:val="22"/>
    </w:rPr>
  </w:style>
  <w:style w:type="character" w:customStyle="1" w:styleId="Ttulo2Car">
    <w:name w:val="Título 2 Car"/>
    <w:basedOn w:val="Fuentedeprrafopredeter"/>
    <w:link w:val="Ttulo2"/>
    <w:uiPriority w:val="9"/>
    <w:rsid w:val="00E64D0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64D0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64D0C"/>
    <w:rPr>
      <w:rFonts w:eastAsiaTheme="majorEastAsia" w:cstheme="majorBidi"/>
      <w:i/>
      <w:iCs/>
      <w:color w:val="0F4761" w:themeColor="accent1" w:themeShade="BF"/>
      <w:sz w:val="28"/>
    </w:rPr>
  </w:style>
  <w:style w:type="character" w:customStyle="1" w:styleId="Ttulo5Car">
    <w:name w:val="Título 5 Car"/>
    <w:basedOn w:val="Fuentedeprrafopredeter"/>
    <w:link w:val="Ttulo5"/>
    <w:uiPriority w:val="9"/>
    <w:semiHidden/>
    <w:rsid w:val="00E64D0C"/>
    <w:rPr>
      <w:rFonts w:eastAsiaTheme="majorEastAsia" w:cstheme="majorBidi"/>
      <w:color w:val="0F4761" w:themeColor="accent1" w:themeShade="BF"/>
      <w:sz w:val="28"/>
    </w:rPr>
  </w:style>
  <w:style w:type="character" w:customStyle="1" w:styleId="Ttulo6Car">
    <w:name w:val="Título 6 Car"/>
    <w:basedOn w:val="Fuentedeprrafopredeter"/>
    <w:link w:val="Ttulo6"/>
    <w:uiPriority w:val="9"/>
    <w:semiHidden/>
    <w:rsid w:val="00E64D0C"/>
    <w:rPr>
      <w:rFonts w:eastAsiaTheme="majorEastAsia" w:cstheme="majorBidi"/>
      <w:i/>
      <w:iCs/>
      <w:color w:val="595959" w:themeColor="text1" w:themeTint="A6"/>
      <w:sz w:val="28"/>
    </w:rPr>
  </w:style>
  <w:style w:type="character" w:customStyle="1" w:styleId="Ttulo7Car">
    <w:name w:val="Título 7 Car"/>
    <w:basedOn w:val="Fuentedeprrafopredeter"/>
    <w:link w:val="Ttulo7"/>
    <w:uiPriority w:val="9"/>
    <w:semiHidden/>
    <w:rsid w:val="00E64D0C"/>
    <w:rPr>
      <w:rFonts w:eastAsiaTheme="majorEastAsia" w:cstheme="majorBidi"/>
      <w:color w:val="595959" w:themeColor="text1" w:themeTint="A6"/>
      <w:sz w:val="28"/>
    </w:rPr>
  </w:style>
  <w:style w:type="character" w:customStyle="1" w:styleId="Ttulo8Car">
    <w:name w:val="Título 8 Car"/>
    <w:basedOn w:val="Fuentedeprrafopredeter"/>
    <w:link w:val="Ttulo8"/>
    <w:uiPriority w:val="9"/>
    <w:semiHidden/>
    <w:rsid w:val="00E64D0C"/>
    <w:rPr>
      <w:rFonts w:eastAsiaTheme="majorEastAsia" w:cstheme="majorBidi"/>
      <w:i/>
      <w:iCs/>
      <w:color w:val="272727" w:themeColor="text1" w:themeTint="D8"/>
      <w:sz w:val="28"/>
    </w:rPr>
  </w:style>
  <w:style w:type="character" w:customStyle="1" w:styleId="Ttulo9Car">
    <w:name w:val="Título 9 Car"/>
    <w:basedOn w:val="Fuentedeprrafopredeter"/>
    <w:link w:val="Ttulo9"/>
    <w:uiPriority w:val="9"/>
    <w:semiHidden/>
    <w:rsid w:val="00E64D0C"/>
    <w:rPr>
      <w:rFonts w:eastAsiaTheme="majorEastAsia" w:cstheme="majorBidi"/>
      <w:color w:val="272727" w:themeColor="text1" w:themeTint="D8"/>
      <w:sz w:val="28"/>
    </w:rPr>
  </w:style>
  <w:style w:type="paragraph" w:styleId="Ttulo">
    <w:name w:val="Title"/>
    <w:aliases w:val="1º - título de sección"/>
    <w:basedOn w:val="Normal"/>
    <w:next w:val="Normal"/>
    <w:link w:val="TtuloCar"/>
    <w:uiPriority w:val="10"/>
    <w:qFormat/>
    <w:rsid w:val="00E90BD0"/>
    <w:pPr>
      <w:keepNext/>
      <w:numPr>
        <w:numId w:val="3"/>
      </w:numPr>
      <w:spacing w:after="80"/>
      <w:contextualSpacing/>
      <w:jc w:val="left"/>
    </w:pPr>
    <w:rPr>
      <w:rFonts w:eastAsiaTheme="majorEastAsia" w:cstheme="majorBidi"/>
      <w:b/>
      <w:color w:val="000000" w:themeColor="text1"/>
      <w:spacing w:val="-10"/>
      <w:kern w:val="28"/>
      <w:sz w:val="24"/>
      <w:szCs w:val="56"/>
    </w:rPr>
  </w:style>
  <w:style w:type="character" w:customStyle="1" w:styleId="TtuloCar">
    <w:name w:val="Título Car"/>
    <w:aliases w:val="1º - título de sección Car"/>
    <w:basedOn w:val="Fuentedeprrafopredeter"/>
    <w:link w:val="Ttulo"/>
    <w:uiPriority w:val="10"/>
    <w:rsid w:val="00E90BD0"/>
    <w:rPr>
      <w:rFonts w:ascii="Palatino Linotype" w:eastAsiaTheme="majorEastAsia" w:hAnsi="Palatino Linotype" w:cstheme="majorBidi"/>
      <w:b/>
      <w:color w:val="000000" w:themeColor="text1"/>
      <w:spacing w:val="-10"/>
      <w:kern w:val="28"/>
      <w:szCs w:val="56"/>
    </w:rPr>
  </w:style>
  <w:style w:type="paragraph" w:styleId="Subttulo">
    <w:name w:val="Subtitle"/>
    <w:aliases w:val="2º - título"/>
    <w:basedOn w:val="Normal"/>
    <w:next w:val="Normal"/>
    <w:link w:val="SubttuloCar"/>
    <w:uiPriority w:val="11"/>
    <w:qFormat/>
    <w:rsid w:val="00E90BD0"/>
    <w:pPr>
      <w:keepNext/>
      <w:numPr>
        <w:ilvl w:val="1"/>
        <w:numId w:val="3"/>
      </w:numPr>
      <w:spacing w:after="160"/>
      <w:ind w:left="788" w:hanging="431"/>
      <w:jc w:val="left"/>
    </w:pPr>
    <w:rPr>
      <w:rFonts w:eastAsiaTheme="majorEastAsia" w:cstheme="majorBidi"/>
      <w:b/>
      <w:color w:val="000000" w:themeColor="text1"/>
      <w:spacing w:val="15"/>
      <w:sz w:val="24"/>
      <w:szCs w:val="28"/>
    </w:rPr>
  </w:style>
  <w:style w:type="character" w:customStyle="1" w:styleId="SubttuloCar">
    <w:name w:val="Subtítulo Car"/>
    <w:aliases w:val="2º - título Car"/>
    <w:basedOn w:val="Fuentedeprrafopredeter"/>
    <w:link w:val="Subttulo"/>
    <w:uiPriority w:val="11"/>
    <w:rsid w:val="00E90BD0"/>
    <w:rPr>
      <w:rFonts w:ascii="Palatino Linotype" w:eastAsiaTheme="majorEastAsia" w:hAnsi="Palatino Linotype" w:cstheme="majorBidi"/>
      <w:b/>
      <w:color w:val="000000" w:themeColor="text1"/>
      <w:spacing w:val="15"/>
      <w:szCs w:val="28"/>
    </w:rPr>
  </w:style>
  <w:style w:type="paragraph" w:styleId="Cita">
    <w:name w:val="Quote"/>
    <w:basedOn w:val="Normal"/>
    <w:next w:val="Normal"/>
    <w:link w:val="CitaCar"/>
    <w:uiPriority w:val="29"/>
    <w:qFormat/>
    <w:rsid w:val="00FB2F80"/>
    <w:pPr>
      <w:spacing w:before="160" w:after="160"/>
      <w:ind w:left="708"/>
      <w:jc w:val="both"/>
    </w:pPr>
    <w:rPr>
      <w:iCs/>
      <w:color w:val="000000" w:themeColor="text1"/>
      <w:sz w:val="22"/>
    </w:rPr>
  </w:style>
  <w:style w:type="character" w:customStyle="1" w:styleId="CitaCar">
    <w:name w:val="Cita Car"/>
    <w:basedOn w:val="Fuentedeprrafopredeter"/>
    <w:link w:val="Cita"/>
    <w:uiPriority w:val="29"/>
    <w:rsid w:val="00FB2F80"/>
    <w:rPr>
      <w:rFonts w:ascii="Palatino Linotype" w:hAnsi="Palatino Linotype"/>
      <w:iCs/>
      <w:color w:val="000000" w:themeColor="text1"/>
      <w:sz w:val="22"/>
    </w:rPr>
  </w:style>
  <w:style w:type="paragraph" w:styleId="Prrafodelista">
    <w:name w:val="List Paragraph"/>
    <w:aliases w:val="ejemplo"/>
    <w:basedOn w:val="Normal"/>
    <w:uiPriority w:val="34"/>
    <w:qFormat/>
    <w:rsid w:val="00646219"/>
    <w:pPr>
      <w:numPr>
        <w:numId w:val="7"/>
      </w:numPr>
      <w:contextualSpacing/>
      <w:jc w:val="both"/>
    </w:pPr>
    <w:rPr>
      <w:sz w:val="22"/>
    </w:rPr>
  </w:style>
  <w:style w:type="character" w:styleId="nfasisintenso">
    <w:name w:val="Intense Emphasis"/>
    <w:aliases w:val="4º - título"/>
    <w:basedOn w:val="Fuentedeprrafopredeter"/>
    <w:uiPriority w:val="21"/>
    <w:qFormat/>
    <w:rsid w:val="00E90BD0"/>
    <w:rPr>
      <w:i/>
      <w:iCs/>
      <w:color w:val="000000" w:themeColor="text1"/>
      <w:sz w:val="24"/>
    </w:rPr>
  </w:style>
  <w:style w:type="paragraph" w:styleId="Citadestacada">
    <w:name w:val="Intense Quote"/>
    <w:basedOn w:val="Normal"/>
    <w:next w:val="Normal"/>
    <w:link w:val="CitadestacadaCar"/>
    <w:uiPriority w:val="30"/>
    <w:qFormat/>
    <w:rsid w:val="00E64D0C"/>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CitadestacadaCar">
    <w:name w:val="Cita destacada Car"/>
    <w:basedOn w:val="Fuentedeprrafopredeter"/>
    <w:link w:val="Citadestacada"/>
    <w:uiPriority w:val="30"/>
    <w:rsid w:val="00E64D0C"/>
    <w:rPr>
      <w:rFonts w:ascii="Palatino Linotype" w:hAnsi="Palatino Linotype"/>
      <w:i/>
      <w:iCs/>
      <w:color w:val="0F4761" w:themeColor="accent1" w:themeShade="BF"/>
      <w:sz w:val="28"/>
    </w:rPr>
  </w:style>
  <w:style w:type="character" w:styleId="Referenciaintensa">
    <w:name w:val="Intense Reference"/>
    <w:basedOn w:val="Fuentedeprrafopredeter"/>
    <w:uiPriority w:val="32"/>
    <w:qFormat/>
    <w:rsid w:val="00E64D0C"/>
    <w:rPr>
      <w:b/>
      <w:bCs/>
      <w:smallCaps/>
      <w:color w:val="0F4761" w:themeColor="accent1" w:themeShade="BF"/>
      <w:spacing w:val="5"/>
    </w:rPr>
  </w:style>
  <w:style w:type="table" w:styleId="Tablanormal3">
    <w:name w:val="Plain Table 3"/>
    <w:basedOn w:val="Tablanormal"/>
    <w:uiPriority w:val="43"/>
    <w:rsid w:val="00E64D0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inespaciado">
    <w:name w:val="No Spacing"/>
    <w:aliases w:val="autor-afiliación"/>
    <w:uiPriority w:val="1"/>
    <w:qFormat/>
    <w:rsid w:val="00E64D0C"/>
    <w:rPr>
      <w:rFonts w:ascii="Palatino Linotype" w:hAnsi="Palatino Linotype"/>
      <w:sz w:val="22"/>
    </w:rPr>
  </w:style>
  <w:style w:type="character" w:styleId="nfasissutil">
    <w:name w:val="Subtle Emphasis"/>
    <w:aliases w:val="abstract"/>
    <w:basedOn w:val="Fuentedeprrafopredeter"/>
    <w:uiPriority w:val="19"/>
    <w:qFormat/>
    <w:rsid w:val="00E64D0C"/>
    <w:rPr>
      <w:rFonts w:ascii="Palatino Linotype" w:hAnsi="Palatino Linotype"/>
      <w:i/>
      <w:iCs/>
      <w:color w:val="000000" w:themeColor="text1"/>
      <w:sz w:val="20"/>
    </w:rPr>
  </w:style>
  <w:style w:type="character" w:styleId="nfasis">
    <w:name w:val="Emphasis"/>
    <w:aliases w:val="3º - título"/>
    <w:basedOn w:val="Fuentedeprrafopredeter"/>
    <w:uiPriority w:val="20"/>
    <w:qFormat/>
    <w:rsid w:val="00E90BD0"/>
    <w:rPr>
      <w:iCs/>
      <w:sz w:val="24"/>
    </w:rPr>
  </w:style>
  <w:style w:type="character" w:styleId="Fuerte">
    <w:name w:val="Strong"/>
    <w:aliases w:val="notas"/>
    <w:basedOn w:val="Fuentedeprrafopredeter"/>
    <w:uiPriority w:val="22"/>
    <w:qFormat/>
    <w:rsid w:val="00E626A7"/>
    <w:rPr>
      <w:bCs/>
      <w:sz w:val="20"/>
    </w:rPr>
  </w:style>
  <w:style w:type="character" w:styleId="Ttulodellibro">
    <w:name w:val="Book Title"/>
    <w:aliases w:val="nota-tabla;figura;imagen;gráfico"/>
    <w:basedOn w:val="Fuentedeprrafopredeter"/>
    <w:uiPriority w:val="33"/>
    <w:qFormat/>
    <w:rsid w:val="004D4A0B"/>
    <w:rPr>
      <w:bCs/>
      <w:i/>
      <w:iCs/>
      <w:spacing w:val="5"/>
      <w:sz w:val="20"/>
    </w:rPr>
  </w:style>
  <w:style w:type="paragraph" w:customStyle="1" w:styleId="ttulo-tabla">
    <w:name w:val="título-tabla"/>
    <w:aliases w:val="figura,imagen,gráfico"/>
    <w:basedOn w:val="Normal"/>
    <w:rsid w:val="004D4A0B"/>
    <w:pPr>
      <w:spacing w:before="240" w:after="240"/>
    </w:pPr>
  </w:style>
  <w:style w:type="character" w:styleId="Referenciasutil">
    <w:name w:val="Subtle Reference"/>
    <w:aliases w:val="Referencias"/>
    <w:basedOn w:val="Fuentedeprrafopredeter"/>
    <w:uiPriority w:val="31"/>
    <w:qFormat/>
    <w:rsid w:val="000C788B"/>
    <w:rPr>
      <w:smallCaps/>
      <w:color w:val="000000" w:themeColor="text1"/>
      <w:sz w:val="20"/>
    </w:rPr>
  </w:style>
  <w:style w:type="paragraph" w:styleId="Encabezado">
    <w:name w:val="header"/>
    <w:basedOn w:val="Normal"/>
    <w:link w:val="EncabezadoCar"/>
    <w:uiPriority w:val="99"/>
    <w:unhideWhenUsed/>
    <w:rsid w:val="00955FD9"/>
    <w:pPr>
      <w:tabs>
        <w:tab w:val="center" w:pos="4252"/>
        <w:tab w:val="right" w:pos="8504"/>
      </w:tabs>
    </w:pPr>
  </w:style>
  <w:style w:type="character" w:customStyle="1" w:styleId="EncabezadoCar">
    <w:name w:val="Encabezado Car"/>
    <w:basedOn w:val="Fuentedeprrafopredeter"/>
    <w:link w:val="Encabezado"/>
    <w:uiPriority w:val="99"/>
    <w:rsid w:val="00955FD9"/>
    <w:rPr>
      <w:rFonts w:ascii="Palatino Linotype" w:hAnsi="Palatino Linotype"/>
      <w:sz w:val="28"/>
    </w:rPr>
  </w:style>
  <w:style w:type="paragraph" w:styleId="Piedepgina">
    <w:name w:val="footer"/>
    <w:basedOn w:val="Normal"/>
    <w:link w:val="PiedepginaCar"/>
    <w:uiPriority w:val="99"/>
    <w:unhideWhenUsed/>
    <w:rsid w:val="00955FD9"/>
    <w:pPr>
      <w:tabs>
        <w:tab w:val="center" w:pos="4252"/>
        <w:tab w:val="right" w:pos="8504"/>
      </w:tabs>
    </w:pPr>
  </w:style>
  <w:style w:type="character" w:customStyle="1" w:styleId="PiedepginaCar">
    <w:name w:val="Pie de página Car"/>
    <w:basedOn w:val="Fuentedeprrafopredeter"/>
    <w:link w:val="Piedepgina"/>
    <w:uiPriority w:val="99"/>
    <w:rsid w:val="00955FD9"/>
    <w:rPr>
      <w:rFonts w:ascii="Palatino Linotype" w:hAnsi="Palatino Linotype"/>
      <w:sz w:val="28"/>
    </w:rPr>
  </w:style>
  <w:style w:type="character" w:styleId="Hipervnculo">
    <w:name w:val="Hyperlink"/>
    <w:basedOn w:val="Fuentedeprrafopredeter"/>
    <w:uiPriority w:val="99"/>
    <w:unhideWhenUsed/>
    <w:rsid w:val="00844481"/>
    <w:rPr>
      <w:color w:val="467886"/>
      <w:u w:val="single"/>
    </w:rPr>
  </w:style>
  <w:style w:type="paragraph" w:styleId="NormalWeb">
    <w:name w:val="Normal (Web)"/>
    <w:basedOn w:val="Normal"/>
    <w:uiPriority w:val="99"/>
    <w:unhideWhenUsed/>
    <w:rsid w:val="004947E8"/>
    <w:pPr>
      <w:spacing w:before="100" w:beforeAutospacing="1" w:after="100" w:afterAutospacing="1"/>
      <w:jc w:val="left"/>
    </w:pPr>
    <w:rPr>
      <w:rFonts w:ascii="Times New Roman" w:eastAsia="Times New Roman" w:hAnsi="Times New Roman" w:cs="Times New Roman"/>
      <w:kern w:val="0"/>
      <w:sz w:val="24"/>
      <w:lang w:eastAsia="es-ES_tradnl"/>
      <w14:ligatures w14:val="none"/>
    </w:rPr>
  </w:style>
  <w:style w:type="table" w:styleId="Tablaconcuadrcula3-nfasis4">
    <w:name w:val="Grid Table 3 Accent 4"/>
    <w:basedOn w:val="Tablanormal"/>
    <w:uiPriority w:val="48"/>
    <w:rsid w:val="00AD2D58"/>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Tablaconcuadrcula2-nfasis1">
    <w:name w:val="Grid Table 2 Accent 1"/>
    <w:basedOn w:val="Tablanormal"/>
    <w:uiPriority w:val="47"/>
    <w:rsid w:val="004B458F"/>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aconcuadrcula2-nfasis4">
    <w:name w:val="Grid Table 2 Accent 4"/>
    <w:basedOn w:val="Tablanormal"/>
    <w:uiPriority w:val="47"/>
    <w:rsid w:val="00BB2221"/>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paragraph" w:styleId="Textonotapie">
    <w:name w:val="footnote text"/>
    <w:basedOn w:val="Normal"/>
    <w:link w:val="TextonotapieCar"/>
    <w:uiPriority w:val="99"/>
    <w:semiHidden/>
    <w:unhideWhenUsed/>
    <w:rsid w:val="001E0EE5"/>
    <w:rPr>
      <w:sz w:val="20"/>
      <w:szCs w:val="20"/>
    </w:rPr>
  </w:style>
  <w:style w:type="character" w:customStyle="1" w:styleId="TextonotapieCar">
    <w:name w:val="Texto nota pie Car"/>
    <w:basedOn w:val="Fuentedeprrafopredeter"/>
    <w:link w:val="Textonotapie"/>
    <w:uiPriority w:val="99"/>
    <w:semiHidden/>
    <w:rsid w:val="001E0EE5"/>
    <w:rPr>
      <w:rFonts w:ascii="Palatino Linotype" w:hAnsi="Palatino Linotype"/>
      <w:sz w:val="20"/>
      <w:szCs w:val="20"/>
    </w:rPr>
  </w:style>
  <w:style w:type="character" w:styleId="Refdenotaalpie">
    <w:name w:val="footnote reference"/>
    <w:basedOn w:val="Fuentedeprrafopredeter"/>
    <w:uiPriority w:val="99"/>
    <w:semiHidden/>
    <w:unhideWhenUsed/>
    <w:rsid w:val="001E0E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31963-8B03-494A-B978-4833A16A1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3</Pages>
  <Words>643</Words>
  <Characters>3540</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Tahereh Arabsaeidi Arabsaeidi</dc:creator>
  <cp:keywords/>
  <dc:description/>
  <cp:lastModifiedBy>Tahereh Arabsaeidi Arabsaeidi</cp:lastModifiedBy>
  <cp:revision>109</cp:revision>
  <dcterms:created xsi:type="dcterms:W3CDTF">2026-05-08T09:44:00Z</dcterms:created>
  <dcterms:modified xsi:type="dcterms:W3CDTF">2026-07-21T10:08:00Z</dcterms:modified>
</cp:coreProperties>
</file>